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C3457" w14:textId="0FDAF2FC" w:rsidR="00B72B3C" w:rsidRPr="00623361" w:rsidRDefault="00B72B3C" w:rsidP="00623361">
      <w:pPr>
        <w:jc w:val="center"/>
        <w:rPr>
          <w:b/>
          <w:sz w:val="32"/>
          <w:szCs w:val="32"/>
        </w:rPr>
      </w:pPr>
      <w:r w:rsidRPr="00623361">
        <w:rPr>
          <w:b/>
          <w:sz w:val="32"/>
          <w:szCs w:val="32"/>
        </w:rPr>
        <w:t>Irodalomjegyzék a Buday László tanulmánypályázathoz</w:t>
      </w:r>
    </w:p>
    <w:p w14:paraId="5D08D5F3" w14:textId="77777777" w:rsidR="00B72B3C" w:rsidRDefault="00B72B3C"/>
    <w:p w14:paraId="0980759A" w14:textId="26B3907B" w:rsidR="00B72B3C" w:rsidRPr="00623361" w:rsidRDefault="00137182">
      <w:pPr>
        <w:rPr>
          <w:sz w:val="22"/>
          <w:szCs w:val="22"/>
        </w:rPr>
      </w:pPr>
      <w:r w:rsidRPr="00623361">
        <w:rPr>
          <w:sz w:val="22"/>
          <w:szCs w:val="22"/>
        </w:rPr>
        <w:t>Az alábbi irodalomjegyzék a pályázati témakörök szerint csoportosítva nyújt segítséget a szakirodalmi tájékozódáshoz. Az irodalomjegyzék tájékoztató-eligazító jellegű, az itt fel nem tüntetett források használata is megengedett</w:t>
      </w:r>
      <w:r w:rsidR="00F76501" w:rsidRPr="00623361">
        <w:rPr>
          <w:sz w:val="22"/>
          <w:szCs w:val="22"/>
        </w:rPr>
        <w:t>, de</w:t>
      </w:r>
      <w:r w:rsidRPr="00623361">
        <w:rPr>
          <w:sz w:val="22"/>
          <w:szCs w:val="22"/>
        </w:rPr>
        <w:t xml:space="preserve"> a </w:t>
      </w:r>
      <w:r w:rsidR="00F76501" w:rsidRPr="00623361">
        <w:rPr>
          <w:sz w:val="22"/>
          <w:szCs w:val="22"/>
        </w:rPr>
        <w:t xml:space="preserve">formai követelményekben részletezett </w:t>
      </w:r>
      <w:r w:rsidR="00064D8C">
        <w:rPr>
          <w:sz w:val="22"/>
          <w:szCs w:val="22"/>
        </w:rPr>
        <w:t xml:space="preserve">pontos </w:t>
      </w:r>
      <w:r w:rsidR="00F76501" w:rsidRPr="00623361">
        <w:rPr>
          <w:sz w:val="22"/>
          <w:szCs w:val="22"/>
        </w:rPr>
        <w:t>hivatkoz</w:t>
      </w:r>
      <w:r w:rsidR="00B72B3C" w:rsidRPr="00623361">
        <w:rPr>
          <w:sz w:val="22"/>
          <w:szCs w:val="22"/>
        </w:rPr>
        <w:t>ás elengedhetetlen.</w:t>
      </w:r>
    </w:p>
    <w:p w14:paraId="6777F2C6" w14:textId="7FA97948" w:rsidR="006B7D73" w:rsidRPr="00623361" w:rsidRDefault="006B7D73">
      <w:pPr>
        <w:rPr>
          <w:sz w:val="22"/>
          <w:szCs w:val="22"/>
        </w:rPr>
      </w:pPr>
    </w:p>
    <w:p w14:paraId="239EB9D1" w14:textId="7F32E3BA" w:rsidR="006B7D73" w:rsidRPr="00623361" w:rsidRDefault="006B7D73">
      <w:pPr>
        <w:rPr>
          <w:sz w:val="22"/>
          <w:szCs w:val="22"/>
        </w:rPr>
      </w:pPr>
      <w:r w:rsidRPr="00623361">
        <w:rPr>
          <w:sz w:val="22"/>
          <w:szCs w:val="22"/>
        </w:rPr>
        <w:t xml:space="preserve">Az első két témakör irodalomjegyzékét </w:t>
      </w:r>
      <w:r w:rsidR="00064D8C">
        <w:rPr>
          <w:sz w:val="22"/>
          <w:szCs w:val="22"/>
        </w:rPr>
        <w:t xml:space="preserve">– </w:t>
      </w:r>
      <w:r w:rsidRPr="00623361">
        <w:rPr>
          <w:sz w:val="22"/>
          <w:szCs w:val="22"/>
        </w:rPr>
        <w:t xml:space="preserve">a tárgykörök érintkezése miatt </w:t>
      </w:r>
      <w:r w:rsidR="00064D8C">
        <w:rPr>
          <w:sz w:val="22"/>
          <w:szCs w:val="22"/>
        </w:rPr>
        <w:t xml:space="preserve">– </w:t>
      </w:r>
      <w:bookmarkStart w:id="0" w:name="_GoBack"/>
      <w:bookmarkEnd w:id="0"/>
      <w:r w:rsidRPr="00623361">
        <w:rPr>
          <w:sz w:val="22"/>
          <w:szCs w:val="22"/>
        </w:rPr>
        <w:t>egyben közöljük.</w:t>
      </w:r>
    </w:p>
    <w:p w14:paraId="22DACF9C" w14:textId="3F5B4919" w:rsidR="00B72B3C" w:rsidRPr="00623361" w:rsidRDefault="00B72B3C">
      <w:pPr>
        <w:rPr>
          <w:sz w:val="22"/>
          <w:szCs w:val="22"/>
        </w:rPr>
      </w:pPr>
    </w:p>
    <w:p w14:paraId="1F8F42AA" w14:textId="3EF48BEF" w:rsidR="00B72B3C" w:rsidRPr="00623361" w:rsidRDefault="009A243A" w:rsidP="00B72B3C">
      <w:pPr>
        <w:rPr>
          <w:b/>
          <w:sz w:val="22"/>
          <w:szCs w:val="22"/>
        </w:rPr>
      </w:pPr>
      <w:r w:rsidRPr="00623361">
        <w:rPr>
          <w:b/>
          <w:sz w:val="22"/>
          <w:szCs w:val="22"/>
        </w:rPr>
        <w:t>I</w:t>
      </w:r>
      <w:r w:rsidR="00B72B3C" w:rsidRPr="00623361">
        <w:rPr>
          <w:b/>
          <w:sz w:val="22"/>
          <w:szCs w:val="22"/>
        </w:rPr>
        <w:t>.</w:t>
      </w:r>
      <w:r w:rsidR="00B72B3C" w:rsidRPr="00623361">
        <w:rPr>
          <w:b/>
          <w:sz w:val="22"/>
          <w:szCs w:val="22"/>
        </w:rPr>
        <w:tab/>
        <w:t>A hazai hivatalos statisztika törvényi szabályozásának történeti vizsgálata</w:t>
      </w:r>
    </w:p>
    <w:p w14:paraId="3CF46C8B" w14:textId="495382FF" w:rsidR="00B72B3C" w:rsidRPr="00623361" w:rsidRDefault="009A243A" w:rsidP="00B72B3C">
      <w:pPr>
        <w:rPr>
          <w:b/>
          <w:sz w:val="22"/>
          <w:szCs w:val="22"/>
        </w:rPr>
      </w:pPr>
      <w:r w:rsidRPr="00623361">
        <w:rPr>
          <w:b/>
          <w:sz w:val="22"/>
          <w:szCs w:val="22"/>
        </w:rPr>
        <w:t>II</w:t>
      </w:r>
      <w:r w:rsidR="00B72B3C" w:rsidRPr="00623361">
        <w:rPr>
          <w:b/>
          <w:sz w:val="22"/>
          <w:szCs w:val="22"/>
        </w:rPr>
        <w:t>.</w:t>
      </w:r>
      <w:r w:rsidR="00B72B3C" w:rsidRPr="00623361">
        <w:rPr>
          <w:b/>
          <w:sz w:val="22"/>
          <w:szCs w:val="22"/>
        </w:rPr>
        <w:tab/>
        <w:t>A statisztikai törvények jelentőségének elemzése a KSH adatgyűjtéseinek tükrében</w:t>
      </w:r>
    </w:p>
    <w:p w14:paraId="722B4E9F" w14:textId="02742F37" w:rsidR="009A243A" w:rsidRPr="00623361" w:rsidRDefault="009A243A" w:rsidP="00B72B3C">
      <w:pPr>
        <w:rPr>
          <w:sz w:val="22"/>
          <w:szCs w:val="22"/>
        </w:rPr>
      </w:pPr>
    </w:p>
    <w:p w14:paraId="1F4A5B21" w14:textId="77777777" w:rsidR="009A243A" w:rsidRPr="00623361" w:rsidRDefault="009A243A" w:rsidP="009A243A">
      <w:pPr>
        <w:rPr>
          <w:b/>
          <w:bCs/>
          <w:sz w:val="22"/>
          <w:szCs w:val="22"/>
        </w:rPr>
      </w:pPr>
    </w:p>
    <w:p w14:paraId="0296B704" w14:textId="77777777" w:rsidR="009A243A" w:rsidRPr="00623361" w:rsidRDefault="009A243A" w:rsidP="009A243A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623361">
        <w:rPr>
          <w:b/>
          <w:bCs/>
          <w:sz w:val="22"/>
          <w:szCs w:val="22"/>
        </w:rPr>
        <w:t>Levéltári források</w:t>
      </w:r>
    </w:p>
    <w:p w14:paraId="6AF7C681" w14:textId="77777777" w:rsidR="009A243A" w:rsidRPr="00623361" w:rsidRDefault="009A243A" w:rsidP="009A243A">
      <w:pPr>
        <w:numPr>
          <w:ilvl w:val="1"/>
          <w:numId w:val="1"/>
        </w:numPr>
        <w:rPr>
          <w:bCs/>
          <w:sz w:val="22"/>
          <w:szCs w:val="22"/>
        </w:rPr>
      </w:pPr>
      <w:r w:rsidRPr="00623361">
        <w:rPr>
          <w:bCs/>
          <w:sz w:val="22"/>
          <w:szCs w:val="22"/>
        </w:rPr>
        <w:t xml:space="preserve">A MNL OL Lángliliom utcai kutatótermében férhető hozzá az egykori KSH Levéltár </w:t>
      </w:r>
      <w:proofErr w:type="spellStart"/>
      <w:r w:rsidRPr="00623361">
        <w:rPr>
          <w:bCs/>
          <w:sz w:val="22"/>
          <w:szCs w:val="22"/>
        </w:rPr>
        <w:t>iratanyaga</w:t>
      </w:r>
      <w:proofErr w:type="spellEnd"/>
      <w:r w:rsidRPr="00623361">
        <w:rPr>
          <w:bCs/>
          <w:sz w:val="22"/>
          <w:szCs w:val="22"/>
        </w:rPr>
        <w:t>. Az iratanyagról a ’90-es években készült repertórium, mely a KSH Könyvtárban hozzáférhető, illetve elektronikus és OCR-</w:t>
      </w:r>
      <w:proofErr w:type="spellStart"/>
      <w:r w:rsidRPr="00623361">
        <w:rPr>
          <w:bCs/>
          <w:sz w:val="22"/>
          <w:szCs w:val="22"/>
        </w:rPr>
        <w:t>ezett</w:t>
      </w:r>
      <w:proofErr w:type="spellEnd"/>
      <w:r w:rsidRPr="00623361">
        <w:rPr>
          <w:bCs/>
          <w:sz w:val="22"/>
          <w:szCs w:val="22"/>
        </w:rPr>
        <w:t xml:space="preserve"> formátumban is rendelkezésre áll. Címe, adatai: Repertórium (1701) 1831-1990. Központi Statisztikai Hivatal Levéltára, Budapest, 1997. 477. p. </w:t>
      </w:r>
      <w:r w:rsidRPr="00623361">
        <w:rPr>
          <w:bCs/>
          <w:sz w:val="22"/>
          <w:szCs w:val="22"/>
          <w:u w:val="single"/>
        </w:rPr>
        <w:t>(A repertórium jelzetei már nem aktuálisak, az új jelzeteket a levéltár kollégái tudják megmondani!)</w:t>
      </w:r>
    </w:p>
    <w:p w14:paraId="3E872998" w14:textId="77777777" w:rsidR="009A243A" w:rsidRPr="00623361" w:rsidRDefault="009A243A" w:rsidP="009A243A">
      <w:pPr>
        <w:numPr>
          <w:ilvl w:val="1"/>
          <w:numId w:val="1"/>
        </w:numPr>
        <w:rPr>
          <w:bCs/>
          <w:sz w:val="22"/>
          <w:szCs w:val="22"/>
        </w:rPr>
      </w:pPr>
      <w:r w:rsidRPr="00623361">
        <w:rPr>
          <w:bCs/>
          <w:sz w:val="22"/>
          <w:szCs w:val="22"/>
        </w:rPr>
        <w:t>A repertórium B-1.5 jelzete alatt: Statisztikai törvények, jogszabályok, elnöki rendeletek. (1929–1987)</w:t>
      </w:r>
    </w:p>
    <w:p w14:paraId="625377D2" w14:textId="77777777" w:rsidR="009A243A" w:rsidRPr="00623361" w:rsidRDefault="009A243A" w:rsidP="009A243A">
      <w:pPr>
        <w:numPr>
          <w:ilvl w:val="1"/>
          <w:numId w:val="1"/>
        </w:numPr>
        <w:rPr>
          <w:bCs/>
          <w:sz w:val="22"/>
          <w:szCs w:val="22"/>
        </w:rPr>
      </w:pPr>
      <w:r w:rsidRPr="00623361">
        <w:rPr>
          <w:bCs/>
          <w:sz w:val="22"/>
          <w:szCs w:val="22"/>
        </w:rPr>
        <w:t>A repertórium egyéb fejezeteiben is találhatóak hasznos anyagok, így átböngészése ajánlott.</w:t>
      </w:r>
    </w:p>
    <w:p w14:paraId="372897B2" w14:textId="77777777" w:rsidR="009A243A" w:rsidRPr="00623361" w:rsidRDefault="009A243A" w:rsidP="009A243A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623361">
        <w:rPr>
          <w:b/>
          <w:bCs/>
          <w:sz w:val="22"/>
          <w:szCs w:val="22"/>
        </w:rPr>
        <w:t>Statisztikai törvények</w:t>
      </w:r>
    </w:p>
    <w:p w14:paraId="2B504A6D" w14:textId="77777777" w:rsidR="009A243A" w:rsidRPr="00623361" w:rsidRDefault="009A243A" w:rsidP="009A243A">
      <w:pPr>
        <w:numPr>
          <w:ilvl w:val="1"/>
          <w:numId w:val="1"/>
        </w:numPr>
        <w:rPr>
          <w:bCs/>
          <w:sz w:val="22"/>
          <w:szCs w:val="22"/>
        </w:rPr>
      </w:pPr>
      <w:r w:rsidRPr="00623361">
        <w:rPr>
          <w:bCs/>
          <w:sz w:val="22"/>
          <w:szCs w:val="22"/>
        </w:rPr>
        <w:t>A magyar statisztikai törvények. Központi Statisztikai Hivatal. Budapest, KSH, 1994. 210. p.</w:t>
      </w:r>
    </w:p>
    <w:p w14:paraId="42440B5E" w14:textId="77777777" w:rsidR="009A243A" w:rsidRPr="00623361" w:rsidRDefault="009A243A" w:rsidP="009A243A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623361">
        <w:rPr>
          <w:b/>
          <w:bCs/>
          <w:sz w:val="22"/>
          <w:szCs w:val="22"/>
        </w:rPr>
        <w:t>Országgyűlési dokumentumok 1861–2022</w:t>
      </w:r>
    </w:p>
    <w:p w14:paraId="4774F1D6" w14:textId="77777777" w:rsidR="009A243A" w:rsidRPr="00623361" w:rsidRDefault="009A243A" w:rsidP="009A243A">
      <w:pPr>
        <w:numPr>
          <w:ilvl w:val="1"/>
          <w:numId w:val="1"/>
        </w:numPr>
        <w:rPr>
          <w:bCs/>
          <w:sz w:val="22"/>
          <w:szCs w:val="22"/>
        </w:rPr>
      </w:pPr>
      <w:r w:rsidRPr="00623361">
        <w:rPr>
          <w:bCs/>
          <w:sz w:val="22"/>
          <w:szCs w:val="22"/>
        </w:rPr>
        <w:t>Ide tartoznak (a korszaknak megfelelően): a Főrendiházi irományok és naplók, a Felsőházi irományok és naplók, a Képviselőházi irományok és naplók, a Nemzetgyűlési irományok és naplók, illetve az Országgyűlési naplók.</w:t>
      </w:r>
    </w:p>
    <w:p w14:paraId="6C6E6CAA" w14:textId="77777777" w:rsidR="009A243A" w:rsidRPr="00623361" w:rsidRDefault="009A243A" w:rsidP="009A243A">
      <w:pPr>
        <w:numPr>
          <w:ilvl w:val="1"/>
          <w:numId w:val="1"/>
        </w:numPr>
        <w:rPr>
          <w:bCs/>
          <w:sz w:val="22"/>
          <w:szCs w:val="22"/>
        </w:rPr>
      </w:pPr>
      <w:r w:rsidRPr="00623361">
        <w:rPr>
          <w:bCs/>
          <w:sz w:val="22"/>
          <w:szCs w:val="22"/>
        </w:rPr>
        <w:t xml:space="preserve">Elérés (1861–1990): </w:t>
      </w:r>
      <w:hyperlink r:id="rId5" w:history="1">
        <w:r w:rsidRPr="00623361">
          <w:rPr>
            <w:rStyle w:val="Hiperhivatkozs"/>
            <w:sz w:val="22"/>
            <w:szCs w:val="22"/>
          </w:rPr>
          <w:t xml:space="preserve">Országgyűlési naplók, irományok 1861-1990 | Könyvtár | </w:t>
        </w:r>
        <w:proofErr w:type="spellStart"/>
        <w:r w:rsidRPr="00623361">
          <w:rPr>
            <w:rStyle w:val="Hiperhivatkozs"/>
            <w:sz w:val="22"/>
            <w:szCs w:val="22"/>
          </w:rPr>
          <w:t>Hungaricana</w:t>
        </w:r>
        <w:proofErr w:type="spellEnd"/>
      </w:hyperlink>
    </w:p>
    <w:p w14:paraId="634BB25D" w14:textId="77777777" w:rsidR="009A243A" w:rsidRPr="00623361" w:rsidRDefault="009A243A" w:rsidP="009A243A">
      <w:pPr>
        <w:numPr>
          <w:ilvl w:val="1"/>
          <w:numId w:val="1"/>
        </w:numPr>
        <w:rPr>
          <w:bCs/>
          <w:sz w:val="22"/>
          <w:szCs w:val="22"/>
        </w:rPr>
      </w:pPr>
      <w:r w:rsidRPr="00623361">
        <w:rPr>
          <w:bCs/>
          <w:sz w:val="22"/>
          <w:szCs w:val="22"/>
        </w:rPr>
        <w:t xml:space="preserve">Elérés (1990–2022): </w:t>
      </w:r>
      <w:hyperlink r:id="rId6" w:history="1">
        <w:r w:rsidRPr="00623361">
          <w:rPr>
            <w:rStyle w:val="Hiperhivatkozs"/>
            <w:sz w:val="22"/>
            <w:szCs w:val="22"/>
          </w:rPr>
          <w:t xml:space="preserve">Az Országgyűlés plenáris üléseinek jegyzőkönyve 1990-2022 | Könyvtár | </w:t>
        </w:r>
        <w:proofErr w:type="spellStart"/>
        <w:r w:rsidRPr="00623361">
          <w:rPr>
            <w:rStyle w:val="Hiperhivatkozs"/>
            <w:sz w:val="22"/>
            <w:szCs w:val="22"/>
          </w:rPr>
          <w:t>Hungaricana</w:t>
        </w:r>
        <w:proofErr w:type="spellEnd"/>
      </w:hyperlink>
    </w:p>
    <w:p w14:paraId="6A067652" w14:textId="77777777" w:rsidR="009A243A" w:rsidRPr="00623361" w:rsidRDefault="009A243A" w:rsidP="009A243A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623361">
        <w:rPr>
          <w:b/>
          <w:bCs/>
          <w:sz w:val="22"/>
          <w:szCs w:val="22"/>
        </w:rPr>
        <w:t>A Központi Statisztikai Hivatal adattárai, évkönyvei, periodikái és egyéb összefoglaló, elemző kiadványai; különös tekintettel:</w:t>
      </w:r>
    </w:p>
    <w:p w14:paraId="14F60E25" w14:textId="77777777" w:rsidR="009A243A" w:rsidRPr="00623361" w:rsidRDefault="00064D8C" w:rsidP="009A243A">
      <w:pPr>
        <w:numPr>
          <w:ilvl w:val="1"/>
          <w:numId w:val="1"/>
        </w:numPr>
        <w:rPr>
          <w:bCs/>
          <w:sz w:val="22"/>
          <w:szCs w:val="22"/>
        </w:rPr>
      </w:pPr>
      <w:hyperlink r:id="rId7" w:history="1">
        <w:r w:rsidR="009A243A" w:rsidRPr="00623361">
          <w:rPr>
            <w:rStyle w:val="Hiperhivatkozs"/>
            <w:bCs/>
            <w:sz w:val="22"/>
            <w:szCs w:val="22"/>
          </w:rPr>
          <w:t>Magyar Statisztikai Évkönyv</w:t>
        </w:r>
      </w:hyperlink>
    </w:p>
    <w:p w14:paraId="3E895990" w14:textId="77777777" w:rsidR="009A243A" w:rsidRPr="00623361" w:rsidRDefault="00064D8C" w:rsidP="009A243A">
      <w:pPr>
        <w:numPr>
          <w:ilvl w:val="1"/>
          <w:numId w:val="1"/>
        </w:numPr>
        <w:rPr>
          <w:bCs/>
          <w:sz w:val="22"/>
          <w:szCs w:val="22"/>
        </w:rPr>
      </w:pPr>
      <w:hyperlink r:id="rId8" w:history="1">
        <w:r w:rsidR="009A243A" w:rsidRPr="00623361">
          <w:rPr>
            <w:rStyle w:val="Hiperhivatkozs"/>
            <w:bCs/>
            <w:sz w:val="22"/>
            <w:szCs w:val="22"/>
          </w:rPr>
          <w:t xml:space="preserve">Hivatalos </w:t>
        </w:r>
        <w:proofErr w:type="spellStart"/>
        <w:r w:rsidR="009A243A" w:rsidRPr="00623361">
          <w:rPr>
            <w:rStyle w:val="Hiperhivatkozs"/>
            <w:bCs/>
            <w:sz w:val="22"/>
            <w:szCs w:val="22"/>
          </w:rPr>
          <w:t>Statistikai</w:t>
        </w:r>
        <w:proofErr w:type="spellEnd"/>
        <w:r w:rsidR="009A243A" w:rsidRPr="00623361">
          <w:rPr>
            <w:rStyle w:val="Hiperhivatkozs"/>
            <w:bCs/>
            <w:sz w:val="22"/>
            <w:szCs w:val="22"/>
          </w:rPr>
          <w:t xml:space="preserve"> Közlemények</w:t>
        </w:r>
      </w:hyperlink>
    </w:p>
    <w:p w14:paraId="363DC507" w14:textId="77777777" w:rsidR="009A243A" w:rsidRPr="00623361" w:rsidRDefault="00064D8C" w:rsidP="009A243A">
      <w:pPr>
        <w:numPr>
          <w:ilvl w:val="1"/>
          <w:numId w:val="1"/>
        </w:numPr>
        <w:rPr>
          <w:bCs/>
          <w:sz w:val="22"/>
          <w:szCs w:val="22"/>
        </w:rPr>
      </w:pPr>
      <w:hyperlink r:id="rId9" w:history="1">
        <w:r w:rsidR="009A243A" w:rsidRPr="00623361">
          <w:rPr>
            <w:rStyle w:val="Hiperhivatkozs"/>
            <w:bCs/>
            <w:sz w:val="22"/>
            <w:szCs w:val="22"/>
          </w:rPr>
          <w:t>Magyar Statisztikai Közlemények – Új Sorozat</w:t>
        </w:r>
      </w:hyperlink>
    </w:p>
    <w:p w14:paraId="7ABC5D9A" w14:textId="77777777" w:rsidR="009A243A" w:rsidRPr="00623361" w:rsidRDefault="00064D8C" w:rsidP="009A243A">
      <w:pPr>
        <w:numPr>
          <w:ilvl w:val="1"/>
          <w:numId w:val="1"/>
        </w:numPr>
        <w:rPr>
          <w:bCs/>
          <w:sz w:val="22"/>
          <w:szCs w:val="22"/>
        </w:rPr>
      </w:pPr>
      <w:hyperlink r:id="rId10" w:history="1">
        <w:r w:rsidR="009A243A" w:rsidRPr="00623361">
          <w:rPr>
            <w:rStyle w:val="Hiperhivatkozs"/>
            <w:bCs/>
            <w:sz w:val="22"/>
            <w:szCs w:val="22"/>
          </w:rPr>
          <w:t>Magyar Statisztikai Közlemények – Új Folyam</w:t>
        </w:r>
      </w:hyperlink>
    </w:p>
    <w:p w14:paraId="275FE8C3" w14:textId="77777777" w:rsidR="009A243A" w:rsidRPr="00623361" w:rsidRDefault="00064D8C" w:rsidP="009A243A">
      <w:pPr>
        <w:numPr>
          <w:ilvl w:val="1"/>
          <w:numId w:val="1"/>
        </w:numPr>
        <w:rPr>
          <w:bCs/>
          <w:sz w:val="22"/>
          <w:szCs w:val="22"/>
        </w:rPr>
      </w:pPr>
      <w:hyperlink r:id="rId11" w:history="1">
        <w:r w:rsidR="009A243A" w:rsidRPr="00623361">
          <w:rPr>
            <w:rStyle w:val="Hiperhivatkozs"/>
            <w:bCs/>
            <w:sz w:val="22"/>
            <w:szCs w:val="22"/>
          </w:rPr>
          <w:t>A népszámlálások kötetei</w:t>
        </w:r>
      </w:hyperlink>
      <w:r w:rsidR="009A243A" w:rsidRPr="00623361">
        <w:rPr>
          <w:bCs/>
          <w:sz w:val="22"/>
          <w:szCs w:val="22"/>
        </w:rPr>
        <w:t xml:space="preserve"> </w:t>
      </w:r>
    </w:p>
    <w:p w14:paraId="25715895" w14:textId="77777777" w:rsidR="009A243A" w:rsidRPr="00623361" w:rsidRDefault="009A243A" w:rsidP="009A243A">
      <w:pPr>
        <w:numPr>
          <w:ilvl w:val="1"/>
          <w:numId w:val="1"/>
        </w:numPr>
        <w:rPr>
          <w:bCs/>
          <w:sz w:val="22"/>
          <w:szCs w:val="22"/>
        </w:rPr>
      </w:pPr>
      <w:r w:rsidRPr="00623361">
        <w:rPr>
          <w:bCs/>
          <w:sz w:val="22"/>
          <w:szCs w:val="22"/>
        </w:rPr>
        <w:t>Az agrárösszeírások kötetei</w:t>
      </w:r>
    </w:p>
    <w:p w14:paraId="08601A82" w14:textId="77777777" w:rsidR="009A243A" w:rsidRPr="00623361" w:rsidRDefault="009A243A" w:rsidP="009A243A">
      <w:pPr>
        <w:numPr>
          <w:ilvl w:val="1"/>
          <w:numId w:val="1"/>
        </w:numPr>
        <w:rPr>
          <w:bCs/>
          <w:sz w:val="22"/>
          <w:szCs w:val="22"/>
        </w:rPr>
      </w:pPr>
      <w:r w:rsidRPr="00623361">
        <w:rPr>
          <w:bCs/>
          <w:sz w:val="22"/>
          <w:szCs w:val="22"/>
        </w:rPr>
        <w:t>Egyéb gazdaság- és társadalomstatisztikai adatgyűjtések kötetei.</w:t>
      </w:r>
    </w:p>
    <w:p w14:paraId="69E5A08D" w14:textId="77777777" w:rsidR="009A243A" w:rsidRPr="00623361" w:rsidRDefault="009A243A" w:rsidP="009A243A">
      <w:pPr>
        <w:numPr>
          <w:ilvl w:val="1"/>
          <w:numId w:val="1"/>
        </w:numPr>
        <w:rPr>
          <w:bCs/>
          <w:sz w:val="22"/>
          <w:szCs w:val="22"/>
        </w:rPr>
      </w:pPr>
      <w:r w:rsidRPr="00623361">
        <w:rPr>
          <w:bCs/>
          <w:sz w:val="22"/>
          <w:szCs w:val="22"/>
        </w:rPr>
        <w:t xml:space="preserve">A Hivatal adatgyűjtéseiről kiváló összefoglaló (a címben szereplő időszakra vonatkozóan): Buday László (szerk.): A M. </w:t>
      </w:r>
      <w:proofErr w:type="spellStart"/>
      <w:r w:rsidRPr="00623361">
        <w:rPr>
          <w:bCs/>
          <w:sz w:val="22"/>
          <w:szCs w:val="22"/>
        </w:rPr>
        <w:t>Kir</w:t>
      </w:r>
      <w:proofErr w:type="spellEnd"/>
      <w:r w:rsidRPr="00623361">
        <w:rPr>
          <w:bCs/>
          <w:sz w:val="22"/>
          <w:szCs w:val="22"/>
        </w:rPr>
        <w:t>. Központi Statisztikai Hivatal munkássága, 1871–1911. Budapest, Pesti Könyvnyomda Rt., 1911. 616. p.</w:t>
      </w:r>
    </w:p>
    <w:p w14:paraId="294D2B53" w14:textId="77777777" w:rsidR="009A243A" w:rsidRPr="00623361" w:rsidRDefault="009A243A" w:rsidP="009A243A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623361">
        <w:rPr>
          <w:b/>
          <w:bCs/>
          <w:sz w:val="22"/>
          <w:szCs w:val="22"/>
        </w:rPr>
        <w:t>Válogatott szakirodalom</w:t>
      </w:r>
    </w:p>
    <w:p w14:paraId="1083CA6D" w14:textId="77777777" w:rsidR="009A243A" w:rsidRPr="00623361" w:rsidRDefault="009A243A" w:rsidP="009A243A">
      <w:pPr>
        <w:numPr>
          <w:ilvl w:val="1"/>
          <w:numId w:val="1"/>
        </w:numPr>
        <w:rPr>
          <w:bCs/>
          <w:sz w:val="22"/>
          <w:szCs w:val="22"/>
        </w:rPr>
      </w:pPr>
      <w:r w:rsidRPr="00623361">
        <w:rPr>
          <w:bCs/>
          <w:sz w:val="22"/>
          <w:szCs w:val="22"/>
        </w:rPr>
        <w:t>György Aladár (szerk.): Magyarország hivatalos statisztikája, történelem és fejlődése. Budapest, Athenaeum. 1885. 103. p.</w:t>
      </w:r>
    </w:p>
    <w:p w14:paraId="2AF95EB6" w14:textId="77777777" w:rsidR="009A243A" w:rsidRPr="00623361" w:rsidRDefault="009A243A" w:rsidP="009A243A">
      <w:pPr>
        <w:numPr>
          <w:ilvl w:val="1"/>
          <w:numId w:val="1"/>
        </w:numPr>
        <w:rPr>
          <w:bCs/>
          <w:sz w:val="22"/>
          <w:szCs w:val="22"/>
        </w:rPr>
      </w:pPr>
      <w:r w:rsidRPr="00623361">
        <w:rPr>
          <w:bCs/>
          <w:sz w:val="22"/>
          <w:szCs w:val="22"/>
        </w:rPr>
        <w:t>Bokor Gusztáv: A magyar hivatalos statisztika fejlődése és szervezete. Budapest, Pesti Könyvnyomda Rt., 1896. 247. p.</w:t>
      </w:r>
    </w:p>
    <w:p w14:paraId="3BB33EEA" w14:textId="77777777" w:rsidR="009A243A" w:rsidRPr="00623361" w:rsidRDefault="009A243A" w:rsidP="009A243A">
      <w:pPr>
        <w:numPr>
          <w:ilvl w:val="1"/>
          <w:numId w:val="1"/>
        </w:numPr>
        <w:rPr>
          <w:bCs/>
          <w:sz w:val="22"/>
          <w:szCs w:val="22"/>
        </w:rPr>
      </w:pPr>
      <w:r w:rsidRPr="00623361">
        <w:rPr>
          <w:bCs/>
          <w:sz w:val="22"/>
          <w:szCs w:val="22"/>
        </w:rPr>
        <w:t xml:space="preserve">A M. </w:t>
      </w:r>
      <w:proofErr w:type="spellStart"/>
      <w:r w:rsidRPr="00623361">
        <w:rPr>
          <w:bCs/>
          <w:sz w:val="22"/>
          <w:szCs w:val="22"/>
        </w:rPr>
        <w:t>Kir</w:t>
      </w:r>
      <w:proofErr w:type="spellEnd"/>
      <w:r w:rsidRPr="00623361">
        <w:rPr>
          <w:bCs/>
          <w:sz w:val="22"/>
          <w:szCs w:val="22"/>
        </w:rPr>
        <w:t>. Központi Statisztikai Hivatal ügyköre és ügyviteli szabályzata. (Közread.: Országos Törvénytár). Budapest, Pesti Könyvnyomda Rt., 1898. 28. p.</w:t>
      </w:r>
    </w:p>
    <w:p w14:paraId="668165D5" w14:textId="77777777" w:rsidR="009A243A" w:rsidRPr="00623361" w:rsidRDefault="009A243A" w:rsidP="009A243A">
      <w:pPr>
        <w:numPr>
          <w:ilvl w:val="1"/>
          <w:numId w:val="1"/>
        </w:numPr>
        <w:rPr>
          <w:bCs/>
          <w:sz w:val="22"/>
          <w:szCs w:val="22"/>
        </w:rPr>
      </w:pPr>
      <w:r w:rsidRPr="00623361">
        <w:rPr>
          <w:bCs/>
          <w:sz w:val="22"/>
          <w:szCs w:val="22"/>
        </w:rPr>
        <w:lastRenderedPageBreak/>
        <w:t xml:space="preserve">Dr. </w:t>
      </w:r>
      <w:proofErr w:type="spellStart"/>
      <w:r w:rsidRPr="00623361">
        <w:rPr>
          <w:bCs/>
          <w:sz w:val="22"/>
          <w:szCs w:val="22"/>
        </w:rPr>
        <w:t>Dobrovits</w:t>
      </w:r>
      <w:proofErr w:type="spellEnd"/>
      <w:r w:rsidRPr="00623361">
        <w:rPr>
          <w:bCs/>
          <w:sz w:val="22"/>
          <w:szCs w:val="22"/>
        </w:rPr>
        <w:t xml:space="preserve"> Sándor: A hivatalos statisztikai szolgálat új rendje. </w:t>
      </w:r>
      <w:r w:rsidRPr="00623361">
        <w:rPr>
          <w:bCs/>
          <w:i/>
          <w:sz w:val="22"/>
          <w:szCs w:val="22"/>
        </w:rPr>
        <w:t>Statisztikai Szemle</w:t>
      </w:r>
      <w:r w:rsidRPr="00623361">
        <w:rPr>
          <w:bCs/>
          <w:sz w:val="22"/>
          <w:szCs w:val="22"/>
        </w:rPr>
        <w:t>. (1929) 7. évf. 7. sz. 792–799. pp.</w:t>
      </w:r>
    </w:p>
    <w:p w14:paraId="0D2C7985" w14:textId="77777777" w:rsidR="009A243A" w:rsidRPr="00623361" w:rsidRDefault="009A243A" w:rsidP="009A243A">
      <w:pPr>
        <w:numPr>
          <w:ilvl w:val="1"/>
          <w:numId w:val="1"/>
        </w:numPr>
        <w:rPr>
          <w:bCs/>
          <w:sz w:val="22"/>
          <w:szCs w:val="22"/>
        </w:rPr>
      </w:pPr>
      <w:r w:rsidRPr="00623361">
        <w:rPr>
          <w:bCs/>
          <w:sz w:val="22"/>
          <w:szCs w:val="22"/>
        </w:rPr>
        <w:t xml:space="preserve">A M. </w:t>
      </w:r>
      <w:proofErr w:type="spellStart"/>
      <w:r w:rsidRPr="00623361">
        <w:rPr>
          <w:bCs/>
          <w:sz w:val="22"/>
          <w:szCs w:val="22"/>
        </w:rPr>
        <w:t>Kir</w:t>
      </w:r>
      <w:proofErr w:type="spellEnd"/>
      <w:r w:rsidRPr="00623361">
        <w:rPr>
          <w:bCs/>
          <w:sz w:val="22"/>
          <w:szCs w:val="22"/>
        </w:rPr>
        <w:t xml:space="preserve">. Központi Statisztikai Hivatal és az Országos Statisztikai Tanács szervezete. </w:t>
      </w:r>
      <w:r w:rsidRPr="00623361">
        <w:rPr>
          <w:bCs/>
          <w:i/>
          <w:sz w:val="22"/>
          <w:szCs w:val="22"/>
        </w:rPr>
        <w:t>Statisztikai Szemle.</w:t>
      </w:r>
      <w:r w:rsidRPr="00623361">
        <w:rPr>
          <w:bCs/>
          <w:sz w:val="22"/>
          <w:szCs w:val="22"/>
        </w:rPr>
        <w:t xml:space="preserve"> (1930) 8. évf. 12. sz. 1135–1157. pp.</w:t>
      </w:r>
    </w:p>
    <w:p w14:paraId="7E3E8E52" w14:textId="77777777" w:rsidR="009A243A" w:rsidRPr="00623361" w:rsidRDefault="009A243A" w:rsidP="009A243A">
      <w:pPr>
        <w:numPr>
          <w:ilvl w:val="1"/>
          <w:numId w:val="1"/>
        </w:numPr>
        <w:rPr>
          <w:bCs/>
          <w:sz w:val="22"/>
          <w:szCs w:val="22"/>
        </w:rPr>
      </w:pPr>
      <w:r w:rsidRPr="00623361">
        <w:rPr>
          <w:bCs/>
          <w:sz w:val="22"/>
          <w:szCs w:val="22"/>
        </w:rPr>
        <w:t xml:space="preserve">Dr. </w:t>
      </w:r>
      <w:proofErr w:type="spellStart"/>
      <w:r w:rsidRPr="00623361">
        <w:rPr>
          <w:bCs/>
          <w:sz w:val="22"/>
          <w:szCs w:val="22"/>
        </w:rPr>
        <w:t>Laky</w:t>
      </w:r>
      <w:proofErr w:type="spellEnd"/>
      <w:r w:rsidRPr="00623361">
        <w:rPr>
          <w:bCs/>
          <w:sz w:val="22"/>
          <w:szCs w:val="22"/>
        </w:rPr>
        <w:t xml:space="preserve"> Dezső: A magyarországi állami statisztikai szolgálat ügye a M. </w:t>
      </w:r>
      <w:proofErr w:type="spellStart"/>
      <w:r w:rsidRPr="00623361">
        <w:rPr>
          <w:bCs/>
          <w:sz w:val="22"/>
          <w:szCs w:val="22"/>
        </w:rPr>
        <w:t>Kir</w:t>
      </w:r>
      <w:proofErr w:type="spellEnd"/>
      <w:r w:rsidRPr="00623361">
        <w:rPr>
          <w:bCs/>
          <w:sz w:val="22"/>
          <w:szCs w:val="22"/>
        </w:rPr>
        <w:t xml:space="preserve">. Központi Statisztikai Hivatalon kívül. </w:t>
      </w:r>
      <w:r w:rsidRPr="00623361">
        <w:rPr>
          <w:bCs/>
          <w:i/>
          <w:sz w:val="22"/>
          <w:szCs w:val="22"/>
        </w:rPr>
        <w:t>Statisztikai Szemle.</w:t>
      </w:r>
      <w:r w:rsidRPr="00623361">
        <w:rPr>
          <w:bCs/>
          <w:sz w:val="22"/>
          <w:szCs w:val="22"/>
        </w:rPr>
        <w:t xml:space="preserve"> (1934) 12. évf. 490–511. pp.</w:t>
      </w:r>
    </w:p>
    <w:p w14:paraId="40E6EA08" w14:textId="77777777" w:rsidR="009A243A" w:rsidRPr="00623361" w:rsidRDefault="009A243A" w:rsidP="009A243A">
      <w:pPr>
        <w:numPr>
          <w:ilvl w:val="1"/>
          <w:numId w:val="1"/>
        </w:numPr>
        <w:rPr>
          <w:bCs/>
          <w:sz w:val="22"/>
          <w:szCs w:val="22"/>
        </w:rPr>
      </w:pPr>
      <w:r w:rsidRPr="00623361">
        <w:rPr>
          <w:bCs/>
          <w:sz w:val="22"/>
          <w:szCs w:val="22"/>
        </w:rPr>
        <w:t xml:space="preserve">Dr. </w:t>
      </w:r>
      <w:proofErr w:type="spellStart"/>
      <w:r w:rsidRPr="00623361">
        <w:rPr>
          <w:bCs/>
          <w:sz w:val="22"/>
          <w:szCs w:val="22"/>
        </w:rPr>
        <w:t>Remetey</w:t>
      </w:r>
      <w:proofErr w:type="spellEnd"/>
      <w:r w:rsidRPr="00623361">
        <w:rPr>
          <w:bCs/>
          <w:sz w:val="22"/>
          <w:szCs w:val="22"/>
        </w:rPr>
        <w:t xml:space="preserve"> Ervin: Az új statisztikai törvény előkészítésének kérdései. </w:t>
      </w:r>
      <w:r w:rsidRPr="00623361">
        <w:rPr>
          <w:bCs/>
          <w:i/>
          <w:sz w:val="22"/>
          <w:szCs w:val="22"/>
        </w:rPr>
        <w:t>Statisztikai Szemle.</w:t>
      </w:r>
      <w:r w:rsidRPr="00623361">
        <w:rPr>
          <w:bCs/>
          <w:sz w:val="22"/>
          <w:szCs w:val="22"/>
        </w:rPr>
        <w:t xml:space="preserve"> (1958) 36. évf. 4. sz. 268–283. pp.</w:t>
      </w:r>
    </w:p>
    <w:p w14:paraId="75AD13B0" w14:textId="77777777" w:rsidR="009A243A" w:rsidRPr="00623361" w:rsidRDefault="009A243A" w:rsidP="009A243A">
      <w:pPr>
        <w:numPr>
          <w:ilvl w:val="1"/>
          <w:numId w:val="1"/>
        </w:numPr>
        <w:rPr>
          <w:bCs/>
          <w:sz w:val="22"/>
          <w:szCs w:val="22"/>
        </w:rPr>
      </w:pPr>
      <w:r w:rsidRPr="00623361">
        <w:rPr>
          <w:bCs/>
          <w:sz w:val="22"/>
          <w:szCs w:val="22"/>
        </w:rPr>
        <w:t xml:space="preserve">Dr. </w:t>
      </w:r>
      <w:proofErr w:type="spellStart"/>
      <w:r w:rsidRPr="00623361">
        <w:rPr>
          <w:bCs/>
          <w:sz w:val="22"/>
          <w:szCs w:val="22"/>
        </w:rPr>
        <w:t>Remetey</w:t>
      </w:r>
      <w:proofErr w:type="spellEnd"/>
      <w:r w:rsidRPr="00623361">
        <w:rPr>
          <w:bCs/>
          <w:sz w:val="22"/>
          <w:szCs w:val="22"/>
        </w:rPr>
        <w:t xml:space="preserve"> Ervin: A magyar népszámlálásokra vonatkozó jogszabályok. </w:t>
      </w:r>
      <w:r w:rsidRPr="00623361">
        <w:rPr>
          <w:bCs/>
          <w:i/>
          <w:sz w:val="22"/>
          <w:szCs w:val="22"/>
        </w:rPr>
        <w:t>Statisztikai Szemle.</w:t>
      </w:r>
      <w:r w:rsidRPr="00623361">
        <w:rPr>
          <w:bCs/>
          <w:sz w:val="22"/>
          <w:szCs w:val="22"/>
        </w:rPr>
        <w:t xml:space="preserve"> (1959) 37. évf. 10. sz. 1014–1022. pp.</w:t>
      </w:r>
    </w:p>
    <w:p w14:paraId="0BD93E87" w14:textId="77777777" w:rsidR="009A243A" w:rsidRPr="00623361" w:rsidRDefault="009A243A" w:rsidP="009A243A">
      <w:pPr>
        <w:numPr>
          <w:ilvl w:val="1"/>
          <w:numId w:val="1"/>
        </w:numPr>
        <w:rPr>
          <w:bCs/>
          <w:sz w:val="22"/>
          <w:szCs w:val="22"/>
        </w:rPr>
      </w:pPr>
      <w:r w:rsidRPr="00623361">
        <w:rPr>
          <w:bCs/>
          <w:sz w:val="22"/>
          <w:szCs w:val="22"/>
        </w:rPr>
        <w:t>A magyar hivatalos statisztika történetéből. (Közread.: Magyar Közgazdasági Társaság Statisztikai Szakosztály Statisztikatörténeti Szakcsoport). Budapest, Statisztikai Kiadó. 1968. 414. p.</w:t>
      </w:r>
    </w:p>
    <w:p w14:paraId="284070A0" w14:textId="77777777" w:rsidR="009A243A" w:rsidRPr="00623361" w:rsidRDefault="009A243A" w:rsidP="009A243A">
      <w:pPr>
        <w:numPr>
          <w:ilvl w:val="1"/>
          <w:numId w:val="1"/>
        </w:numPr>
        <w:rPr>
          <w:bCs/>
          <w:sz w:val="22"/>
          <w:szCs w:val="22"/>
        </w:rPr>
      </w:pPr>
      <w:r w:rsidRPr="00623361">
        <w:rPr>
          <w:bCs/>
          <w:sz w:val="22"/>
          <w:szCs w:val="22"/>
        </w:rPr>
        <w:t xml:space="preserve">A statisztikai törvényjavaslat országgyűlési vitája. </w:t>
      </w:r>
      <w:r w:rsidRPr="00623361">
        <w:rPr>
          <w:bCs/>
          <w:i/>
          <w:sz w:val="22"/>
          <w:szCs w:val="22"/>
        </w:rPr>
        <w:t>Statisztikai Szemle</w:t>
      </w:r>
      <w:r w:rsidRPr="00623361">
        <w:rPr>
          <w:bCs/>
          <w:sz w:val="22"/>
          <w:szCs w:val="22"/>
        </w:rPr>
        <w:t>. (1973) 51. évf. 11. sz. 1072–1081. pp.</w:t>
      </w:r>
    </w:p>
    <w:p w14:paraId="4B2D6AB6" w14:textId="77777777" w:rsidR="009A243A" w:rsidRPr="00623361" w:rsidRDefault="009A243A" w:rsidP="009A243A">
      <w:pPr>
        <w:numPr>
          <w:ilvl w:val="1"/>
          <w:numId w:val="1"/>
        </w:numPr>
        <w:rPr>
          <w:bCs/>
          <w:sz w:val="22"/>
          <w:szCs w:val="22"/>
        </w:rPr>
      </w:pPr>
      <w:r w:rsidRPr="00623361">
        <w:rPr>
          <w:bCs/>
          <w:sz w:val="22"/>
          <w:szCs w:val="22"/>
        </w:rPr>
        <w:t xml:space="preserve">Deák Ferenc: A statisztikai adatgyűjtési tevékenység szervezése, fejlesztése és koordinálása. </w:t>
      </w:r>
      <w:r w:rsidRPr="00623361">
        <w:rPr>
          <w:bCs/>
          <w:i/>
          <w:sz w:val="22"/>
          <w:szCs w:val="22"/>
        </w:rPr>
        <w:t>Statisztikai Szemle.</w:t>
      </w:r>
      <w:r w:rsidRPr="00623361">
        <w:rPr>
          <w:bCs/>
          <w:sz w:val="22"/>
          <w:szCs w:val="22"/>
        </w:rPr>
        <w:t xml:space="preserve"> (1977) 55. évf. 8–9. sz. 806–818. pp.</w:t>
      </w:r>
    </w:p>
    <w:p w14:paraId="2863B7FD" w14:textId="77777777" w:rsidR="009A243A" w:rsidRPr="00623361" w:rsidRDefault="009A243A" w:rsidP="009A243A">
      <w:pPr>
        <w:numPr>
          <w:ilvl w:val="1"/>
          <w:numId w:val="1"/>
        </w:numPr>
        <w:rPr>
          <w:bCs/>
          <w:sz w:val="22"/>
          <w:szCs w:val="22"/>
        </w:rPr>
      </w:pPr>
      <w:r w:rsidRPr="00623361">
        <w:rPr>
          <w:bCs/>
          <w:sz w:val="22"/>
          <w:szCs w:val="22"/>
        </w:rPr>
        <w:t xml:space="preserve">Dr. Nyitrai Ferencné: A statisztikai törvény végrehajtásának tapasztalatai. </w:t>
      </w:r>
      <w:r w:rsidRPr="00623361">
        <w:rPr>
          <w:bCs/>
          <w:i/>
          <w:sz w:val="22"/>
          <w:szCs w:val="22"/>
        </w:rPr>
        <w:t>Statisztikai Szemle</w:t>
      </w:r>
      <w:r w:rsidRPr="00623361">
        <w:rPr>
          <w:bCs/>
          <w:sz w:val="22"/>
          <w:szCs w:val="22"/>
        </w:rPr>
        <w:t>. (1981) 59. évf. 10. sz. 949–959. pp.</w:t>
      </w:r>
    </w:p>
    <w:p w14:paraId="14961FA8" w14:textId="77777777" w:rsidR="009A243A" w:rsidRPr="00623361" w:rsidRDefault="009A243A" w:rsidP="009A243A">
      <w:pPr>
        <w:numPr>
          <w:ilvl w:val="1"/>
          <w:numId w:val="1"/>
        </w:numPr>
        <w:rPr>
          <w:bCs/>
          <w:sz w:val="22"/>
          <w:szCs w:val="22"/>
        </w:rPr>
      </w:pPr>
      <w:r w:rsidRPr="00623361">
        <w:rPr>
          <w:bCs/>
          <w:sz w:val="22"/>
          <w:szCs w:val="22"/>
        </w:rPr>
        <w:t xml:space="preserve">Dr. </w:t>
      </w:r>
      <w:proofErr w:type="spellStart"/>
      <w:r w:rsidRPr="00623361">
        <w:rPr>
          <w:bCs/>
          <w:sz w:val="22"/>
          <w:szCs w:val="22"/>
        </w:rPr>
        <w:t>Gyulay</w:t>
      </w:r>
      <w:proofErr w:type="spellEnd"/>
      <w:r w:rsidRPr="00623361">
        <w:rPr>
          <w:bCs/>
          <w:sz w:val="22"/>
          <w:szCs w:val="22"/>
        </w:rPr>
        <w:t xml:space="preserve"> Ferenc: A statisztikai törvény végrehajtásáról szóló parlamenti tájékoztató vitája. </w:t>
      </w:r>
      <w:r w:rsidRPr="00623361">
        <w:rPr>
          <w:bCs/>
          <w:i/>
          <w:sz w:val="22"/>
          <w:szCs w:val="22"/>
        </w:rPr>
        <w:t>Statisztikai Szemle.</w:t>
      </w:r>
      <w:r w:rsidRPr="00623361">
        <w:rPr>
          <w:bCs/>
          <w:sz w:val="22"/>
          <w:szCs w:val="22"/>
        </w:rPr>
        <w:t xml:space="preserve"> (1981) 59. évf. 10. sz. 976–979. pp.</w:t>
      </w:r>
    </w:p>
    <w:p w14:paraId="5E493317" w14:textId="77777777" w:rsidR="009A243A" w:rsidRPr="00623361" w:rsidRDefault="009A243A" w:rsidP="009A243A">
      <w:pPr>
        <w:numPr>
          <w:ilvl w:val="1"/>
          <w:numId w:val="1"/>
        </w:numPr>
        <w:rPr>
          <w:bCs/>
          <w:sz w:val="22"/>
          <w:szCs w:val="22"/>
        </w:rPr>
      </w:pPr>
      <w:r w:rsidRPr="00623361">
        <w:rPr>
          <w:bCs/>
          <w:sz w:val="22"/>
          <w:szCs w:val="22"/>
        </w:rPr>
        <w:t xml:space="preserve">Tízéves a statisztikai törvény. </w:t>
      </w:r>
      <w:r w:rsidRPr="00623361">
        <w:rPr>
          <w:bCs/>
          <w:i/>
          <w:sz w:val="22"/>
          <w:szCs w:val="22"/>
        </w:rPr>
        <w:t>Statisztikai Szemle.</w:t>
      </w:r>
      <w:r w:rsidRPr="00623361">
        <w:rPr>
          <w:bCs/>
          <w:sz w:val="22"/>
          <w:szCs w:val="22"/>
        </w:rPr>
        <w:t xml:space="preserve"> (1983) 61. évf. 8–9. sz. 789–791. pp.</w:t>
      </w:r>
    </w:p>
    <w:p w14:paraId="3939E900" w14:textId="77777777" w:rsidR="009A243A" w:rsidRPr="00623361" w:rsidRDefault="009A243A" w:rsidP="009A243A">
      <w:pPr>
        <w:numPr>
          <w:ilvl w:val="1"/>
          <w:numId w:val="1"/>
        </w:numPr>
        <w:rPr>
          <w:bCs/>
          <w:sz w:val="22"/>
          <w:szCs w:val="22"/>
        </w:rPr>
      </w:pPr>
      <w:r w:rsidRPr="00623361">
        <w:rPr>
          <w:bCs/>
          <w:sz w:val="22"/>
          <w:szCs w:val="22"/>
        </w:rPr>
        <w:t>A magyar népszámlálások előkészítése és publikációi 1869–1990. (Közread.: Központi Statisztikai Hivatal). Budapest, KSH. 1990. 166. p.</w:t>
      </w:r>
    </w:p>
    <w:p w14:paraId="7DAC7133" w14:textId="77777777" w:rsidR="009A243A" w:rsidRPr="00623361" w:rsidRDefault="009A243A" w:rsidP="009A243A">
      <w:pPr>
        <w:numPr>
          <w:ilvl w:val="1"/>
          <w:numId w:val="1"/>
        </w:numPr>
        <w:rPr>
          <w:bCs/>
          <w:sz w:val="22"/>
          <w:szCs w:val="22"/>
        </w:rPr>
      </w:pPr>
      <w:r w:rsidRPr="00623361">
        <w:rPr>
          <w:bCs/>
          <w:sz w:val="22"/>
          <w:szCs w:val="22"/>
        </w:rPr>
        <w:t xml:space="preserve">Végvári Jenő: Az új magyar statisztikai törvény koncepciója. </w:t>
      </w:r>
      <w:r w:rsidRPr="00623361">
        <w:rPr>
          <w:bCs/>
          <w:i/>
          <w:sz w:val="22"/>
          <w:szCs w:val="22"/>
        </w:rPr>
        <w:t>Statisztikai Szemle.</w:t>
      </w:r>
      <w:r w:rsidRPr="00623361">
        <w:rPr>
          <w:bCs/>
          <w:sz w:val="22"/>
          <w:szCs w:val="22"/>
        </w:rPr>
        <w:t xml:space="preserve"> (1991) 69. évf. 6. sz. 413–424. pp.</w:t>
      </w:r>
    </w:p>
    <w:p w14:paraId="5B7FA750" w14:textId="77777777" w:rsidR="009A243A" w:rsidRPr="00623361" w:rsidRDefault="009A243A" w:rsidP="009A243A">
      <w:pPr>
        <w:numPr>
          <w:ilvl w:val="1"/>
          <w:numId w:val="1"/>
        </w:numPr>
        <w:rPr>
          <w:bCs/>
          <w:sz w:val="22"/>
          <w:szCs w:val="22"/>
        </w:rPr>
      </w:pPr>
      <w:r w:rsidRPr="00623361">
        <w:rPr>
          <w:bCs/>
          <w:sz w:val="22"/>
          <w:szCs w:val="22"/>
        </w:rPr>
        <w:t xml:space="preserve">Végvári Jenő: A magyar statisztikai szolgálat jogi szabályozásának története. </w:t>
      </w:r>
      <w:r w:rsidRPr="00623361">
        <w:rPr>
          <w:bCs/>
          <w:i/>
          <w:sz w:val="22"/>
          <w:szCs w:val="22"/>
        </w:rPr>
        <w:t>Statisztikai Szemle.</w:t>
      </w:r>
      <w:r w:rsidRPr="00623361">
        <w:rPr>
          <w:bCs/>
          <w:sz w:val="22"/>
          <w:szCs w:val="22"/>
        </w:rPr>
        <w:t xml:space="preserve"> (1992) 70. évf. 8–9. sz. 710–724. pp.</w:t>
      </w:r>
    </w:p>
    <w:p w14:paraId="4B429695" w14:textId="77777777" w:rsidR="009A243A" w:rsidRPr="00623361" w:rsidRDefault="009A243A" w:rsidP="009A243A">
      <w:pPr>
        <w:numPr>
          <w:ilvl w:val="1"/>
          <w:numId w:val="1"/>
        </w:numPr>
        <w:rPr>
          <w:bCs/>
          <w:sz w:val="22"/>
          <w:szCs w:val="22"/>
        </w:rPr>
      </w:pPr>
      <w:r w:rsidRPr="00623361">
        <w:rPr>
          <w:bCs/>
          <w:sz w:val="22"/>
          <w:szCs w:val="22"/>
        </w:rPr>
        <w:t xml:space="preserve">Végvári Jenő: Statisztikai tanácsok és bizottságok a magyar statisztikai szolgálatban. </w:t>
      </w:r>
      <w:r w:rsidRPr="00623361">
        <w:rPr>
          <w:bCs/>
          <w:i/>
          <w:sz w:val="22"/>
          <w:szCs w:val="22"/>
        </w:rPr>
        <w:t>Statisztikai Szemle</w:t>
      </w:r>
      <w:r w:rsidRPr="00623361">
        <w:rPr>
          <w:bCs/>
          <w:sz w:val="22"/>
          <w:szCs w:val="22"/>
        </w:rPr>
        <w:t>. (1993) 71. évf. 1. sz. 32–42. pp.</w:t>
      </w:r>
    </w:p>
    <w:p w14:paraId="5497A8E5" w14:textId="77777777" w:rsidR="009A243A" w:rsidRPr="00623361" w:rsidRDefault="009A243A" w:rsidP="009A243A">
      <w:pPr>
        <w:numPr>
          <w:ilvl w:val="1"/>
          <w:numId w:val="1"/>
        </w:numPr>
        <w:rPr>
          <w:bCs/>
          <w:sz w:val="22"/>
          <w:szCs w:val="22"/>
        </w:rPr>
      </w:pPr>
      <w:r w:rsidRPr="00623361">
        <w:rPr>
          <w:bCs/>
          <w:sz w:val="22"/>
          <w:szCs w:val="22"/>
        </w:rPr>
        <w:t xml:space="preserve">Dr. Bánszegi Katalin: Beszámoló a hatodik statisztikai törvény megalkotásáról. </w:t>
      </w:r>
      <w:r w:rsidRPr="00623361">
        <w:rPr>
          <w:bCs/>
          <w:i/>
          <w:sz w:val="22"/>
          <w:szCs w:val="22"/>
        </w:rPr>
        <w:t>Statisztikai Szemle.</w:t>
      </w:r>
      <w:r w:rsidRPr="00623361">
        <w:rPr>
          <w:bCs/>
          <w:sz w:val="22"/>
          <w:szCs w:val="22"/>
        </w:rPr>
        <w:t xml:space="preserve"> (1993) 71. évf. 8–9. sz. 741–745. pp.</w:t>
      </w:r>
    </w:p>
    <w:p w14:paraId="59374011" w14:textId="77777777" w:rsidR="009A243A" w:rsidRPr="00623361" w:rsidRDefault="009A243A" w:rsidP="009A243A">
      <w:pPr>
        <w:numPr>
          <w:ilvl w:val="1"/>
          <w:numId w:val="1"/>
        </w:numPr>
        <w:rPr>
          <w:bCs/>
          <w:sz w:val="22"/>
          <w:szCs w:val="22"/>
        </w:rPr>
      </w:pPr>
      <w:r w:rsidRPr="00623361">
        <w:rPr>
          <w:bCs/>
          <w:sz w:val="22"/>
          <w:szCs w:val="22"/>
        </w:rPr>
        <w:t>A statisztikáról szóló 1993. évi XLVI. törvény egységes szerkezetben a végrehajtásáról szóló 170/1993. (XII. 3.) Korm. rendelettel, valamint a Központi Statisztikai Hivatal elnökének a statisztikáról szóló jogszabályokból adódó feladatok végrehajtásáról intézkedő IV/1997. (SK 3.) KSH szabályzatával. (Közread.: Központi Statisztikai Hivatal). Budapest, KSH. 1997. 49. p.</w:t>
      </w:r>
    </w:p>
    <w:p w14:paraId="37A1B514" w14:textId="77777777" w:rsidR="009A243A" w:rsidRPr="00623361" w:rsidRDefault="009A243A" w:rsidP="009A243A">
      <w:pPr>
        <w:numPr>
          <w:ilvl w:val="1"/>
          <w:numId w:val="1"/>
        </w:numPr>
        <w:rPr>
          <w:bCs/>
          <w:sz w:val="22"/>
          <w:szCs w:val="22"/>
        </w:rPr>
      </w:pPr>
      <w:r w:rsidRPr="00623361">
        <w:rPr>
          <w:bCs/>
          <w:sz w:val="22"/>
          <w:szCs w:val="22"/>
        </w:rPr>
        <w:t>Tanulmányok a magyar hivatalos statisztikai szolgálat történetéből. (Közread.: Központi Statisztikai Hivatal). Budapest, KSH. 1998. 336. p.</w:t>
      </w:r>
    </w:p>
    <w:p w14:paraId="51AC7F21" w14:textId="77777777" w:rsidR="009A243A" w:rsidRPr="00623361" w:rsidRDefault="009A243A" w:rsidP="009A243A">
      <w:pPr>
        <w:numPr>
          <w:ilvl w:val="1"/>
          <w:numId w:val="1"/>
        </w:numPr>
        <w:rPr>
          <w:bCs/>
          <w:sz w:val="22"/>
          <w:szCs w:val="22"/>
        </w:rPr>
      </w:pPr>
      <w:r w:rsidRPr="00623361">
        <w:rPr>
          <w:bCs/>
          <w:sz w:val="22"/>
          <w:szCs w:val="22"/>
        </w:rPr>
        <w:t xml:space="preserve">Dr. Lakatos Miklós: A Központi Statisztikai Hivatal szervezete és működése, 1867–2002. </w:t>
      </w:r>
      <w:r w:rsidRPr="00623361">
        <w:rPr>
          <w:bCs/>
          <w:i/>
          <w:sz w:val="22"/>
          <w:szCs w:val="22"/>
        </w:rPr>
        <w:t>Statisztikai Szemle.</w:t>
      </w:r>
      <w:r w:rsidRPr="00623361">
        <w:rPr>
          <w:bCs/>
          <w:sz w:val="22"/>
          <w:szCs w:val="22"/>
        </w:rPr>
        <w:t xml:space="preserve"> (2003) 81. évf. 5–6. sz. 466–490. pp.</w:t>
      </w:r>
    </w:p>
    <w:p w14:paraId="6195FE09" w14:textId="77777777" w:rsidR="009A243A" w:rsidRPr="00623361" w:rsidRDefault="009A243A" w:rsidP="009A243A">
      <w:pPr>
        <w:numPr>
          <w:ilvl w:val="1"/>
          <w:numId w:val="1"/>
        </w:numPr>
        <w:rPr>
          <w:bCs/>
          <w:sz w:val="22"/>
          <w:szCs w:val="22"/>
        </w:rPr>
      </w:pPr>
      <w:r w:rsidRPr="00623361">
        <w:rPr>
          <w:bCs/>
          <w:sz w:val="22"/>
          <w:szCs w:val="22"/>
        </w:rPr>
        <w:t xml:space="preserve">Dr. Lakatos Miklós: Az adatvédelem és a statisztika kapcsolatának jogi szabályozása. </w:t>
      </w:r>
      <w:r w:rsidRPr="00623361">
        <w:rPr>
          <w:bCs/>
          <w:i/>
          <w:sz w:val="22"/>
          <w:szCs w:val="22"/>
        </w:rPr>
        <w:t>Statisztikai Szemle.</w:t>
      </w:r>
      <w:r w:rsidRPr="00623361">
        <w:rPr>
          <w:bCs/>
          <w:sz w:val="22"/>
          <w:szCs w:val="22"/>
        </w:rPr>
        <w:t xml:space="preserve"> (2015) 93. évf. 11–12. sz. 1017–1050. pp.</w:t>
      </w:r>
    </w:p>
    <w:p w14:paraId="523F926F" w14:textId="77777777" w:rsidR="009A243A" w:rsidRPr="00623361" w:rsidRDefault="009A243A" w:rsidP="009A243A">
      <w:pPr>
        <w:numPr>
          <w:ilvl w:val="1"/>
          <w:numId w:val="1"/>
        </w:numPr>
        <w:rPr>
          <w:bCs/>
          <w:sz w:val="22"/>
          <w:szCs w:val="22"/>
        </w:rPr>
      </w:pPr>
      <w:r w:rsidRPr="00623361">
        <w:rPr>
          <w:bCs/>
          <w:sz w:val="22"/>
          <w:szCs w:val="22"/>
        </w:rPr>
        <w:t xml:space="preserve">Dr. Lakatos Miklós: A hetedik magyar statisztikai (2016. évi CLV.) törvény főbb jellemzői, hatása a statisztikai szolgálat jövőbeni működésére. </w:t>
      </w:r>
      <w:r w:rsidRPr="00623361">
        <w:rPr>
          <w:bCs/>
          <w:i/>
          <w:sz w:val="22"/>
          <w:szCs w:val="22"/>
        </w:rPr>
        <w:t>Statisztikai Szemle.</w:t>
      </w:r>
      <w:r w:rsidRPr="00623361">
        <w:rPr>
          <w:bCs/>
          <w:sz w:val="22"/>
          <w:szCs w:val="22"/>
        </w:rPr>
        <w:t xml:space="preserve"> (2017) 95. évf. 10. sz. 945–975. pp.</w:t>
      </w:r>
    </w:p>
    <w:p w14:paraId="6BE18D21" w14:textId="77777777" w:rsidR="009A243A" w:rsidRPr="00623361" w:rsidRDefault="009A243A" w:rsidP="009A243A">
      <w:pPr>
        <w:numPr>
          <w:ilvl w:val="1"/>
          <w:numId w:val="1"/>
        </w:numPr>
        <w:rPr>
          <w:bCs/>
          <w:sz w:val="22"/>
          <w:szCs w:val="22"/>
        </w:rPr>
      </w:pPr>
      <w:r w:rsidRPr="00623361">
        <w:rPr>
          <w:bCs/>
          <w:sz w:val="22"/>
          <w:szCs w:val="22"/>
        </w:rPr>
        <w:t xml:space="preserve">Dr. Lakatos Miklós: A Központi Statisztikai Hivatal története a rendszerváltozástól napjainkig, 1989–2017. </w:t>
      </w:r>
      <w:r w:rsidRPr="00623361">
        <w:rPr>
          <w:bCs/>
          <w:i/>
          <w:sz w:val="22"/>
          <w:szCs w:val="22"/>
        </w:rPr>
        <w:t>Statisztikai Szemle.</w:t>
      </w:r>
      <w:r w:rsidRPr="00623361">
        <w:rPr>
          <w:bCs/>
          <w:sz w:val="22"/>
          <w:szCs w:val="22"/>
        </w:rPr>
        <w:t xml:space="preserve"> (2017) 95. évf. 11–12. sz. 1121–1143. pp.</w:t>
      </w:r>
    </w:p>
    <w:p w14:paraId="46F01EE7" w14:textId="77777777" w:rsidR="009A243A" w:rsidRPr="00623361" w:rsidRDefault="009A243A" w:rsidP="009A243A">
      <w:pPr>
        <w:numPr>
          <w:ilvl w:val="1"/>
          <w:numId w:val="1"/>
        </w:numPr>
        <w:rPr>
          <w:bCs/>
          <w:sz w:val="22"/>
          <w:szCs w:val="22"/>
        </w:rPr>
      </w:pPr>
      <w:r w:rsidRPr="00623361">
        <w:rPr>
          <w:bCs/>
          <w:sz w:val="22"/>
          <w:szCs w:val="22"/>
        </w:rPr>
        <w:t>Horváth Balázs: „Ezen bajoknak megszüntetésére törvény kell, (…)”. Az első statisztikai törvény keletkezéstörténete és szerepe a magyarországi hivatalos statisztika megszilárdításában. In: PONTES. A PTE BTK Történettudományi Intézetének évkönyve. 5. (2022). 107–137. pp.</w:t>
      </w:r>
    </w:p>
    <w:p w14:paraId="04DE5DC3" w14:textId="77777777" w:rsidR="009A243A" w:rsidRPr="00623361" w:rsidRDefault="009A243A" w:rsidP="009A243A">
      <w:pPr>
        <w:numPr>
          <w:ilvl w:val="1"/>
          <w:numId w:val="1"/>
        </w:numPr>
        <w:rPr>
          <w:bCs/>
          <w:sz w:val="22"/>
          <w:szCs w:val="22"/>
        </w:rPr>
      </w:pPr>
      <w:r w:rsidRPr="00623361">
        <w:rPr>
          <w:bCs/>
          <w:sz w:val="22"/>
          <w:szCs w:val="22"/>
        </w:rPr>
        <w:lastRenderedPageBreak/>
        <w:t xml:space="preserve">Dr. Lakatos Miklós: Azonosságok és különbségek a magyarországi népszámlálások történetében, 1870–2022. </w:t>
      </w:r>
      <w:r w:rsidRPr="00623361">
        <w:rPr>
          <w:bCs/>
          <w:i/>
          <w:sz w:val="22"/>
          <w:szCs w:val="22"/>
        </w:rPr>
        <w:t>Statisztikai Szemle.</w:t>
      </w:r>
      <w:r w:rsidRPr="00623361">
        <w:rPr>
          <w:bCs/>
          <w:sz w:val="22"/>
          <w:szCs w:val="22"/>
        </w:rPr>
        <w:t xml:space="preserve"> (2024) 102. évf. 4. sz. 367–389. pp.</w:t>
      </w:r>
    </w:p>
    <w:p w14:paraId="61BFAD26" w14:textId="77777777" w:rsidR="009A243A" w:rsidRPr="00623361" w:rsidRDefault="009A243A" w:rsidP="009A243A">
      <w:pPr>
        <w:rPr>
          <w:bCs/>
          <w:sz w:val="22"/>
          <w:szCs w:val="22"/>
        </w:rPr>
      </w:pPr>
      <w:r w:rsidRPr="00623361">
        <w:rPr>
          <w:bCs/>
          <w:sz w:val="22"/>
          <w:szCs w:val="22"/>
        </w:rPr>
        <w:t xml:space="preserve">A </w:t>
      </w:r>
      <w:r w:rsidRPr="00623361">
        <w:rPr>
          <w:bCs/>
          <w:i/>
          <w:sz w:val="22"/>
          <w:szCs w:val="22"/>
        </w:rPr>
        <w:t xml:space="preserve">Statisztikai Szemle </w:t>
      </w:r>
      <w:r w:rsidRPr="00623361">
        <w:rPr>
          <w:bCs/>
          <w:sz w:val="22"/>
          <w:szCs w:val="22"/>
        </w:rPr>
        <w:t xml:space="preserve">archívuma itt érhető el: </w:t>
      </w:r>
      <w:hyperlink r:id="rId12" w:anchor="/" w:history="1">
        <w:r w:rsidRPr="00623361">
          <w:rPr>
            <w:rStyle w:val="Hiperhivatkozs"/>
            <w:sz w:val="22"/>
            <w:szCs w:val="22"/>
          </w:rPr>
          <w:t>Statisztikai Szemle Archívum – Statisztikai Szemle Archívum (ksh.hu)</w:t>
        </w:r>
      </w:hyperlink>
    </w:p>
    <w:p w14:paraId="3E43F16D" w14:textId="77777777" w:rsidR="009A243A" w:rsidRPr="00623361" w:rsidRDefault="009A243A" w:rsidP="00B72B3C">
      <w:pPr>
        <w:rPr>
          <w:sz w:val="22"/>
          <w:szCs w:val="22"/>
        </w:rPr>
      </w:pPr>
    </w:p>
    <w:p w14:paraId="07F4F594" w14:textId="3E36AE19" w:rsidR="00B72B3C" w:rsidRPr="00623361" w:rsidRDefault="008B074D" w:rsidP="00B72B3C">
      <w:pPr>
        <w:rPr>
          <w:b/>
          <w:sz w:val="22"/>
          <w:szCs w:val="22"/>
        </w:rPr>
      </w:pPr>
      <w:r w:rsidRPr="00623361">
        <w:rPr>
          <w:b/>
          <w:sz w:val="22"/>
          <w:szCs w:val="22"/>
        </w:rPr>
        <w:t>III</w:t>
      </w:r>
      <w:r w:rsidR="00B72B3C" w:rsidRPr="00623361">
        <w:rPr>
          <w:b/>
          <w:sz w:val="22"/>
          <w:szCs w:val="22"/>
        </w:rPr>
        <w:t>.</w:t>
      </w:r>
      <w:r w:rsidR="00B72B3C" w:rsidRPr="00623361">
        <w:rPr>
          <w:b/>
          <w:sz w:val="22"/>
          <w:szCs w:val="22"/>
        </w:rPr>
        <w:tab/>
        <w:t>A válaszadási hajlandóság és az adatszolgáltatói fegyelem kihívásai a 21.században</w:t>
      </w:r>
    </w:p>
    <w:p w14:paraId="52C1D00B" w14:textId="77777777" w:rsidR="008B074D" w:rsidRPr="00623361" w:rsidRDefault="008B074D" w:rsidP="00B72B3C">
      <w:pPr>
        <w:rPr>
          <w:b/>
          <w:sz w:val="22"/>
          <w:szCs w:val="22"/>
        </w:rPr>
      </w:pPr>
    </w:p>
    <w:p w14:paraId="45762694" w14:textId="77777777" w:rsidR="008B074D" w:rsidRPr="00623361" w:rsidRDefault="008B074D" w:rsidP="008B074D">
      <w:pPr>
        <w:numPr>
          <w:ilvl w:val="0"/>
          <w:numId w:val="2"/>
        </w:numPr>
        <w:rPr>
          <w:sz w:val="22"/>
          <w:szCs w:val="22"/>
          <w:lang w:val="en-GB"/>
        </w:rPr>
      </w:pPr>
      <w:r w:rsidRPr="00623361">
        <w:rPr>
          <w:sz w:val="22"/>
          <w:szCs w:val="22"/>
          <w:lang w:val="es-ES"/>
        </w:rPr>
        <w:t xml:space="preserve">Luiten, A., Hox, J., &amp; de Leeuw, E. (2020). </w:t>
      </w:r>
      <w:r w:rsidRPr="00623361">
        <w:rPr>
          <w:sz w:val="22"/>
          <w:szCs w:val="22"/>
          <w:lang w:val="en-GB"/>
        </w:rPr>
        <w:t xml:space="preserve">Survey Nonresponse Trends and Fieldwork Effort in the 21st Century: Results of an International Study across Countries and Surveys. Journal of Official Statistics, 36(3), 469-487. </w:t>
      </w:r>
      <w:hyperlink r:id="rId13" w:history="1">
        <w:r w:rsidRPr="00623361">
          <w:rPr>
            <w:rStyle w:val="Hiperhivatkozs"/>
            <w:sz w:val="22"/>
            <w:szCs w:val="22"/>
            <w:lang w:val="en-GB"/>
          </w:rPr>
          <w:t>https://doi.org/10.2478/jos-2020-0025</w:t>
        </w:r>
      </w:hyperlink>
    </w:p>
    <w:p w14:paraId="60B2E530" w14:textId="77777777" w:rsidR="008B074D" w:rsidRPr="00623361" w:rsidRDefault="008B074D" w:rsidP="008B074D">
      <w:pPr>
        <w:numPr>
          <w:ilvl w:val="0"/>
          <w:numId w:val="2"/>
        </w:numPr>
        <w:rPr>
          <w:sz w:val="22"/>
          <w:szCs w:val="22"/>
          <w:lang w:val="en-GB"/>
        </w:rPr>
      </w:pPr>
      <w:r w:rsidRPr="00623361">
        <w:rPr>
          <w:sz w:val="22"/>
          <w:szCs w:val="22"/>
          <w:lang w:val="en-GB"/>
        </w:rPr>
        <w:t xml:space="preserve">Groves, R. M., Cialdini, R. B., &amp; Couper, M. P. (1992). Understanding the decision to participate in a survey. </w:t>
      </w:r>
      <w:r w:rsidRPr="00623361">
        <w:rPr>
          <w:i/>
          <w:iCs/>
          <w:sz w:val="22"/>
          <w:szCs w:val="22"/>
          <w:lang w:val="en-GB"/>
        </w:rPr>
        <w:t>Public Opinion Quarterly, 56</w:t>
      </w:r>
      <w:r w:rsidRPr="00623361">
        <w:rPr>
          <w:sz w:val="22"/>
          <w:szCs w:val="22"/>
          <w:lang w:val="en-GB"/>
        </w:rPr>
        <w:t xml:space="preserve">(4): 465–495. </w:t>
      </w:r>
      <w:hyperlink r:id="rId14" w:history="1">
        <w:r w:rsidRPr="00623361">
          <w:rPr>
            <w:rStyle w:val="Hiperhivatkozs"/>
            <w:sz w:val="22"/>
            <w:szCs w:val="22"/>
            <w:lang w:val="en-GB"/>
          </w:rPr>
          <w:t>https://doi.org/10.1086/269338</w:t>
        </w:r>
      </w:hyperlink>
    </w:p>
    <w:p w14:paraId="4A0F5215" w14:textId="77777777" w:rsidR="008B074D" w:rsidRPr="00623361" w:rsidRDefault="008B074D" w:rsidP="008B074D">
      <w:pPr>
        <w:numPr>
          <w:ilvl w:val="0"/>
          <w:numId w:val="2"/>
        </w:numPr>
        <w:rPr>
          <w:sz w:val="22"/>
          <w:szCs w:val="22"/>
        </w:rPr>
      </w:pPr>
      <w:proofErr w:type="spellStart"/>
      <w:r w:rsidRPr="00623361">
        <w:rPr>
          <w:sz w:val="22"/>
          <w:szCs w:val="22"/>
        </w:rPr>
        <w:t>Groves</w:t>
      </w:r>
      <w:proofErr w:type="spellEnd"/>
      <w:r w:rsidRPr="00623361">
        <w:rPr>
          <w:sz w:val="22"/>
          <w:szCs w:val="22"/>
        </w:rPr>
        <w:t xml:space="preserve">, R. M., &amp; </w:t>
      </w:r>
      <w:proofErr w:type="spellStart"/>
      <w:r w:rsidRPr="00623361">
        <w:rPr>
          <w:sz w:val="22"/>
          <w:szCs w:val="22"/>
        </w:rPr>
        <w:t>Couper</w:t>
      </w:r>
      <w:proofErr w:type="spellEnd"/>
      <w:r w:rsidRPr="00623361">
        <w:rPr>
          <w:sz w:val="22"/>
          <w:szCs w:val="22"/>
        </w:rPr>
        <w:t>, M. P. (2012). </w:t>
      </w:r>
      <w:proofErr w:type="spellStart"/>
      <w:r w:rsidRPr="00623361">
        <w:rPr>
          <w:i/>
          <w:iCs/>
          <w:sz w:val="22"/>
          <w:szCs w:val="22"/>
        </w:rPr>
        <w:t>Nonresponse</w:t>
      </w:r>
      <w:proofErr w:type="spellEnd"/>
      <w:r w:rsidRPr="00623361">
        <w:rPr>
          <w:i/>
          <w:iCs/>
          <w:sz w:val="22"/>
          <w:szCs w:val="22"/>
        </w:rPr>
        <w:t xml:space="preserve"> in household </w:t>
      </w:r>
      <w:proofErr w:type="spellStart"/>
      <w:r w:rsidRPr="00623361">
        <w:rPr>
          <w:i/>
          <w:iCs/>
          <w:sz w:val="22"/>
          <w:szCs w:val="22"/>
        </w:rPr>
        <w:t>interview</w:t>
      </w:r>
      <w:proofErr w:type="spellEnd"/>
      <w:r w:rsidRPr="00623361">
        <w:rPr>
          <w:i/>
          <w:iCs/>
          <w:sz w:val="22"/>
          <w:szCs w:val="22"/>
        </w:rPr>
        <w:t xml:space="preserve"> </w:t>
      </w:r>
      <w:proofErr w:type="spellStart"/>
      <w:r w:rsidRPr="00623361">
        <w:rPr>
          <w:i/>
          <w:iCs/>
          <w:sz w:val="22"/>
          <w:szCs w:val="22"/>
        </w:rPr>
        <w:t>surveys</w:t>
      </w:r>
      <w:proofErr w:type="spellEnd"/>
      <w:r w:rsidRPr="00623361">
        <w:rPr>
          <w:sz w:val="22"/>
          <w:szCs w:val="22"/>
        </w:rPr>
        <w:t xml:space="preserve">. John </w:t>
      </w:r>
      <w:proofErr w:type="spellStart"/>
      <w:r w:rsidRPr="00623361">
        <w:rPr>
          <w:sz w:val="22"/>
          <w:szCs w:val="22"/>
        </w:rPr>
        <w:t>Wiley</w:t>
      </w:r>
      <w:proofErr w:type="spellEnd"/>
      <w:r w:rsidRPr="00623361">
        <w:rPr>
          <w:sz w:val="22"/>
          <w:szCs w:val="22"/>
        </w:rPr>
        <w:t xml:space="preserve"> &amp; </w:t>
      </w:r>
      <w:proofErr w:type="spellStart"/>
      <w:r w:rsidRPr="00623361">
        <w:rPr>
          <w:sz w:val="22"/>
          <w:szCs w:val="22"/>
        </w:rPr>
        <w:t>Sons</w:t>
      </w:r>
      <w:proofErr w:type="spellEnd"/>
      <w:r w:rsidRPr="00623361">
        <w:rPr>
          <w:sz w:val="22"/>
          <w:szCs w:val="22"/>
        </w:rPr>
        <w:t>.</w:t>
      </w:r>
    </w:p>
    <w:p w14:paraId="48CCBBD5" w14:textId="77777777" w:rsidR="008B074D" w:rsidRPr="00623361" w:rsidRDefault="008B074D" w:rsidP="008B074D">
      <w:pPr>
        <w:numPr>
          <w:ilvl w:val="0"/>
          <w:numId w:val="2"/>
        </w:numPr>
        <w:rPr>
          <w:sz w:val="22"/>
          <w:szCs w:val="22"/>
        </w:rPr>
      </w:pPr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Bethlehem</w:t>
      </w:r>
      <w:proofErr w:type="spellEnd"/>
      <w:r w:rsidRPr="00623361">
        <w:rPr>
          <w:sz w:val="22"/>
          <w:szCs w:val="22"/>
        </w:rPr>
        <w:t xml:space="preserve">, J., </w:t>
      </w:r>
      <w:proofErr w:type="spellStart"/>
      <w:r w:rsidRPr="00623361">
        <w:rPr>
          <w:sz w:val="22"/>
          <w:szCs w:val="22"/>
        </w:rPr>
        <w:t>Cobben</w:t>
      </w:r>
      <w:proofErr w:type="spellEnd"/>
      <w:r w:rsidRPr="00623361">
        <w:rPr>
          <w:sz w:val="22"/>
          <w:szCs w:val="22"/>
        </w:rPr>
        <w:t xml:space="preserve">, F., &amp; </w:t>
      </w:r>
      <w:proofErr w:type="spellStart"/>
      <w:r w:rsidRPr="00623361">
        <w:rPr>
          <w:sz w:val="22"/>
          <w:szCs w:val="22"/>
        </w:rPr>
        <w:t>Schouten</w:t>
      </w:r>
      <w:proofErr w:type="spellEnd"/>
      <w:r w:rsidRPr="00623361">
        <w:rPr>
          <w:sz w:val="22"/>
          <w:szCs w:val="22"/>
        </w:rPr>
        <w:t>, B. (2011). </w:t>
      </w:r>
      <w:proofErr w:type="spellStart"/>
      <w:r w:rsidRPr="00623361">
        <w:rPr>
          <w:i/>
          <w:iCs/>
          <w:sz w:val="22"/>
          <w:szCs w:val="22"/>
        </w:rPr>
        <w:t>Handbook</w:t>
      </w:r>
      <w:proofErr w:type="spellEnd"/>
      <w:r w:rsidRPr="00623361">
        <w:rPr>
          <w:i/>
          <w:iCs/>
          <w:sz w:val="22"/>
          <w:szCs w:val="22"/>
        </w:rPr>
        <w:t xml:space="preserve"> of </w:t>
      </w:r>
      <w:proofErr w:type="spellStart"/>
      <w:r w:rsidRPr="00623361">
        <w:rPr>
          <w:i/>
          <w:iCs/>
          <w:sz w:val="22"/>
          <w:szCs w:val="22"/>
        </w:rPr>
        <w:t>nonresponse</w:t>
      </w:r>
      <w:proofErr w:type="spellEnd"/>
      <w:r w:rsidRPr="00623361">
        <w:rPr>
          <w:i/>
          <w:iCs/>
          <w:sz w:val="22"/>
          <w:szCs w:val="22"/>
        </w:rPr>
        <w:t xml:space="preserve"> in household </w:t>
      </w:r>
      <w:proofErr w:type="spellStart"/>
      <w:r w:rsidRPr="00623361">
        <w:rPr>
          <w:i/>
          <w:iCs/>
          <w:sz w:val="22"/>
          <w:szCs w:val="22"/>
        </w:rPr>
        <w:t>surveys</w:t>
      </w:r>
      <w:proofErr w:type="spellEnd"/>
      <w:r w:rsidRPr="00623361">
        <w:rPr>
          <w:sz w:val="22"/>
          <w:szCs w:val="22"/>
        </w:rPr>
        <w:t xml:space="preserve">. John </w:t>
      </w:r>
      <w:proofErr w:type="spellStart"/>
      <w:r w:rsidRPr="00623361">
        <w:rPr>
          <w:sz w:val="22"/>
          <w:szCs w:val="22"/>
        </w:rPr>
        <w:t>Wiley</w:t>
      </w:r>
      <w:proofErr w:type="spellEnd"/>
      <w:r w:rsidRPr="00623361">
        <w:rPr>
          <w:sz w:val="22"/>
          <w:szCs w:val="22"/>
        </w:rPr>
        <w:t xml:space="preserve"> &amp; </w:t>
      </w:r>
      <w:proofErr w:type="spellStart"/>
      <w:r w:rsidRPr="00623361">
        <w:rPr>
          <w:sz w:val="22"/>
          <w:szCs w:val="22"/>
        </w:rPr>
        <w:t>Sons</w:t>
      </w:r>
      <w:proofErr w:type="spellEnd"/>
      <w:r w:rsidRPr="00623361">
        <w:rPr>
          <w:sz w:val="22"/>
          <w:szCs w:val="22"/>
        </w:rPr>
        <w:t>.</w:t>
      </w:r>
    </w:p>
    <w:p w14:paraId="714EA9CD" w14:textId="77777777" w:rsidR="008B074D" w:rsidRPr="00623361" w:rsidRDefault="008B074D" w:rsidP="008B074D">
      <w:pPr>
        <w:numPr>
          <w:ilvl w:val="0"/>
          <w:numId w:val="2"/>
        </w:numPr>
        <w:rPr>
          <w:sz w:val="22"/>
          <w:szCs w:val="22"/>
          <w:lang w:val="en-GB"/>
        </w:rPr>
      </w:pPr>
      <w:r w:rsidRPr="00623361">
        <w:rPr>
          <w:sz w:val="22"/>
          <w:szCs w:val="22"/>
          <w:lang w:val="en-GB"/>
        </w:rPr>
        <w:t xml:space="preserve">Groves, R. M., Singer, E., &amp; Corning, A. (2000). Leverage-Saliency Theory of survey participation. Description and an illustration. </w:t>
      </w:r>
      <w:r w:rsidRPr="00623361">
        <w:rPr>
          <w:i/>
          <w:iCs/>
          <w:sz w:val="22"/>
          <w:szCs w:val="22"/>
          <w:lang w:val="en-GB"/>
        </w:rPr>
        <w:t>Public Opinion Quarterly, 64</w:t>
      </w:r>
      <w:r w:rsidRPr="00623361">
        <w:rPr>
          <w:sz w:val="22"/>
          <w:szCs w:val="22"/>
          <w:lang w:val="en-GB"/>
        </w:rPr>
        <w:t xml:space="preserve">(3): 299–308. </w:t>
      </w:r>
      <w:hyperlink r:id="rId15" w:history="1">
        <w:r w:rsidRPr="00623361">
          <w:rPr>
            <w:rStyle w:val="Hiperhivatkozs"/>
            <w:sz w:val="22"/>
            <w:szCs w:val="22"/>
            <w:lang w:val="en-GB"/>
          </w:rPr>
          <w:t>https://doi.org/10.1086/317990</w:t>
        </w:r>
      </w:hyperlink>
    </w:p>
    <w:p w14:paraId="71D50BFD" w14:textId="77777777" w:rsidR="008B074D" w:rsidRPr="00623361" w:rsidRDefault="008B074D" w:rsidP="008B074D">
      <w:pPr>
        <w:numPr>
          <w:ilvl w:val="0"/>
          <w:numId w:val="2"/>
        </w:numPr>
        <w:rPr>
          <w:sz w:val="22"/>
          <w:szCs w:val="22"/>
          <w:lang w:val="en-GB"/>
        </w:rPr>
      </w:pPr>
      <w:proofErr w:type="spellStart"/>
      <w:r w:rsidRPr="00623361">
        <w:rPr>
          <w:sz w:val="22"/>
          <w:szCs w:val="22"/>
          <w:lang w:val="en-GB"/>
        </w:rPr>
        <w:t>Saßenroth</w:t>
      </w:r>
      <w:proofErr w:type="spellEnd"/>
      <w:r w:rsidRPr="00623361">
        <w:rPr>
          <w:sz w:val="22"/>
          <w:szCs w:val="22"/>
          <w:lang w:val="en-GB"/>
        </w:rPr>
        <w:t xml:space="preserve">, D (2013). </w:t>
      </w:r>
      <w:r w:rsidRPr="00623361">
        <w:rPr>
          <w:i/>
          <w:iCs/>
          <w:sz w:val="22"/>
          <w:szCs w:val="22"/>
          <w:lang w:val="en-GB"/>
        </w:rPr>
        <w:t>The impact of personality on participation decisions in surveys: A contribution to the discussion on unit nonresponse.</w:t>
      </w:r>
      <w:r w:rsidRPr="00623361">
        <w:rPr>
          <w:sz w:val="22"/>
          <w:szCs w:val="22"/>
          <w:lang w:val="en-GB"/>
        </w:rPr>
        <w:t xml:space="preserve"> Springer.</w:t>
      </w:r>
    </w:p>
    <w:p w14:paraId="1539E61E" w14:textId="77777777" w:rsidR="008B074D" w:rsidRPr="00623361" w:rsidRDefault="008B074D" w:rsidP="008B074D">
      <w:pPr>
        <w:numPr>
          <w:ilvl w:val="0"/>
          <w:numId w:val="2"/>
        </w:numPr>
        <w:rPr>
          <w:sz w:val="22"/>
          <w:szCs w:val="22"/>
          <w:lang w:val="en-GB"/>
        </w:rPr>
      </w:pPr>
      <w:r w:rsidRPr="00623361">
        <w:rPr>
          <w:sz w:val="22"/>
          <w:szCs w:val="22"/>
          <w:lang w:val="en-GB"/>
        </w:rPr>
        <w:t xml:space="preserve">Yan, T., &amp; Williams, D. (2022). Response Burden – Review and Conceptual Framework. Journal of Official Statistics, 38(4), 939-961. </w:t>
      </w:r>
      <w:hyperlink r:id="rId16" w:history="1">
        <w:r w:rsidRPr="00623361">
          <w:rPr>
            <w:rStyle w:val="Hiperhivatkozs"/>
            <w:sz w:val="22"/>
            <w:szCs w:val="22"/>
            <w:lang w:val="en-GB"/>
          </w:rPr>
          <w:t>https://doi.org/10.2478/jos-2022-0041</w:t>
        </w:r>
      </w:hyperlink>
    </w:p>
    <w:p w14:paraId="693DD474" w14:textId="77777777" w:rsidR="008B074D" w:rsidRPr="00623361" w:rsidRDefault="008B074D" w:rsidP="008B074D">
      <w:pPr>
        <w:numPr>
          <w:ilvl w:val="0"/>
          <w:numId w:val="2"/>
        </w:numPr>
        <w:rPr>
          <w:sz w:val="22"/>
          <w:szCs w:val="22"/>
          <w:lang w:val="en-GB"/>
        </w:rPr>
      </w:pPr>
      <w:proofErr w:type="spellStart"/>
      <w:r w:rsidRPr="00623361">
        <w:rPr>
          <w:sz w:val="22"/>
          <w:szCs w:val="22"/>
          <w:lang w:val="en-GB"/>
        </w:rPr>
        <w:t>Kreuter</w:t>
      </w:r>
      <w:proofErr w:type="spellEnd"/>
      <w:r w:rsidRPr="00623361">
        <w:rPr>
          <w:sz w:val="22"/>
          <w:szCs w:val="22"/>
          <w:lang w:val="en-GB"/>
        </w:rPr>
        <w:t>, F., Presser, S., &amp; Tourangeau, R. (2008). Social desirability bias in CATI, IVR, and web surveys: The effects of mode and question sensitivity. Public opinion quarterly, 72(5), 847-865. https://www.jstor.org/stable/pdf/25548048.pdf</w:t>
      </w:r>
    </w:p>
    <w:p w14:paraId="040C51E4" w14:textId="77777777" w:rsidR="008B074D" w:rsidRPr="00623361" w:rsidRDefault="008B074D" w:rsidP="008B074D">
      <w:pPr>
        <w:numPr>
          <w:ilvl w:val="0"/>
          <w:numId w:val="2"/>
        </w:numPr>
        <w:rPr>
          <w:sz w:val="22"/>
          <w:szCs w:val="22"/>
          <w:lang w:val="en-GB"/>
        </w:rPr>
      </w:pPr>
      <w:r w:rsidRPr="00623361">
        <w:rPr>
          <w:sz w:val="22"/>
          <w:szCs w:val="22"/>
          <w:lang w:val="es-ES"/>
        </w:rPr>
        <w:t xml:space="preserve">De Leeuw, E., Hox, J., &amp; Luiten, A. (2018). </w:t>
      </w:r>
      <w:r w:rsidRPr="00623361">
        <w:rPr>
          <w:sz w:val="22"/>
          <w:szCs w:val="22"/>
          <w:lang w:val="en-GB"/>
        </w:rPr>
        <w:t xml:space="preserve">International nonresponse trends across countries and years: an analysis of 36 years of Labour Force Survey data. Survey Methods: Insights from the Field, 1–11. </w:t>
      </w:r>
    </w:p>
    <w:p w14:paraId="67AE52F2" w14:textId="77777777" w:rsidR="008B074D" w:rsidRPr="00623361" w:rsidRDefault="008B074D" w:rsidP="008B074D">
      <w:pPr>
        <w:numPr>
          <w:ilvl w:val="0"/>
          <w:numId w:val="2"/>
        </w:numPr>
        <w:rPr>
          <w:sz w:val="22"/>
          <w:szCs w:val="22"/>
        </w:rPr>
      </w:pPr>
      <w:proofErr w:type="spellStart"/>
      <w:r w:rsidRPr="00623361">
        <w:rPr>
          <w:sz w:val="22"/>
          <w:szCs w:val="22"/>
        </w:rPr>
        <w:t>Szeitl</w:t>
      </w:r>
      <w:proofErr w:type="spellEnd"/>
      <w:r w:rsidRPr="00623361">
        <w:rPr>
          <w:sz w:val="22"/>
          <w:szCs w:val="22"/>
        </w:rPr>
        <w:t xml:space="preserve"> B., &amp; Tóth I. </w:t>
      </w:r>
      <w:proofErr w:type="spellStart"/>
      <w:r w:rsidRPr="00623361">
        <w:rPr>
          <w:sz w:val="22"/>
          <w:szCs w:val="22"/>
        </w:rPr>
        <w:t>Gy</w:t>
      </w:r>
      <w:proofErr w:type="spellEnd"/>
      <w:r w:rsidRPr="00623361">
        <w:rPr>
          <w:sz w:val="22"/>
          <w:szCs w:val="22"/>
        </w:rPr>
        <w:t xml:space="preserve">. (2020). Hova tovább a nemválaszolókkal? A European </w:t>
      </w:r>
      <w:proofErr w:type="spellStart"/>
      <w:r w:rsidRPr="00623361">
        <w:rPr>
          <w:sz w:val="22"/>
          <w:szCs w:val="22"/>
        </w:rPr>
        <w:t>Social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Survey</w:t>
      </w:r>
      <w:proofErr w:type="spellEnd"/>
      <w:r w:rsidRPr="00623361">
        <w:rPr>
          <w:sz w:val="22"/>
          <w:szCs w:val="22"/>
        </w:rPr>
        <w:t xml:space="preserve"> alapján végzett módszertani kísérlet eredményei. </w:t>
      </w:r>
      <w:r w:rsidRPr="00623361">
        <w:rPr>
          <w:i/>
          <w:iCs/>
          <w:sz w:val="22"/>
          <w:szCs w:val="22"/>
        </w:rPr>
        <w:t>Szociológiai Szemle</w:t>
      </w:r>
      <w:r w:rsidRPr="00623361">
        <w:rPr>
          <w:sz w:val="22"/>
          <w:szCs w:val="22"/>
        </w:rPr>
        <w:t xml:space="preserve">, </w:t>
      </w:r>
      <w:r w:rsidRPr="00623361">
        <w:rPr>
          <w:i/>
          <w:iCs/>
          <w:sz w:val="22"/>
          <w:szCs w:val="22"/>
        </w:rPr>
        <w:t>30</w:t>
      </w:r>
      <w:r w:rsidRPr="00623361">
        <w:rPr>
          <w:sz w:val="22"/>
          <w:szCs w:val="22"/>
        </w:rPr>
        <w:t xml:space="preserve">(3), 96–114. </w:t>
      </w:r>
      <w:hyperlink r:id="rId17" w:history="1">
        <w:r w:rsidRPr="00623361">
          <w:rPr>
            <w:rStyle w:val="Hiperhivatkozs"/>
            <w:sz w:val="22"/>
            <w:szCs w:val="22"/>
          </w:rPr>
          <w:t>https://doi.org/10.51624/SzocSzemle.2020.3.5</w:t>
        </w:r>
      </w:hyperlink>
    </w:p>
    <w:p w14:paraId="25B0F3D2" w14:textId="77777777" w:rsidR="008B074D" w:rsidRPr="00623361" w:rsidRDefault="008B074D" w:rsidP="008B074D">
      <w:pPr>
        <w:numPr>
          <w:ilvl w:val="0"/>
          <w:numId w:val="2"/>
        </w:numPr>
        <w:rPr>
          <w:sz w:val="22"/>
          <w:szCs w:val="22"/>
        </w:rPr>
      </w:pPr>
      <w:proofErr w:type="spellStart"/>
      <w:r w:rsidRPr="00623361">
        <w:rPr>
          <w:sz w:val="22"/>
          <w:szCs w:val="22"/>
        </w:rPr>
        <w:t>Szeitl</w:t>
      </w:r>
      <w:proofErr w:type="spellEnd"/>
      <w:r w:rsidRPr="00623361">
        <w:rPr>
          <w:sz w:val="22"/>
          <w:szCs w:val="22"/>
        </w:rPr>
        <w:t xml:space="preserve"> B., &amp; Tóth I. </w:t>
      </w:r>
      <w:proofErr w:type="spellStart"/>
      <w:r w:rsidRPr="00623361">
        <w:rPr>
          <w:sz w:val="22"/>
          <w:szCs w:val="22"/>
        </w:rPr>
        <w:t>Gy</w:t>
      </w:r>
      <w:proofErr w:type="spellEnd"/>
      <w:r w:rsidRPr="00623361">
        <w:rPr>
          <w:sz w:val="22"/>
          <w:szCs w:val="22"/>
        </w:rPr>
        <w:t xml:space="preserve">. (2020). </w:t>
      </w:r>
      <w:r w:rsidRPr="00623361">
        <w:rPr>
          <w:i/>
          <w:iCs/>
          <w:sz w:val="22"/>
          <w:szCs w:val="22"/>
        </w:rPr>
        <w:t xml:space="preserve">Megközelíthetetlen csoportok elérése: hogyan lehet javítani a személyes megkeresésen alapuló empirikus adatfelvételek minőségén. </w:t>
      </w:r>
      <w:r w:rsidRPr="00623361">
        <w:rPr>
          <w:sz w:val="22"/>
          <w:szCs w:val="22"/>
        </w:rPr>
        <w:t>A „Hogyan kezeljük a „</w:t>
      </w:r>
      <w:proofErr w:type="gramStart"/>
      <w:r w:rsidRPr="00623361">
        <w:rPr>
          <w:sz w:val="22"/>
          <w:szCs w:val="22"/>
        </w:rPr>
        <w:t>nemválaszolók”-</w:t>
      </w:r>
      <w:proofErr w:type="gramEnd"/>
      <w:r w:rsidRPr="00623361">
        <w:rPr>
          <w:sz w:val="22"/>
          <w:szCs w:val="22"/>
        </w:rPr>
        <w:t xml:space="preserve">at? – Az empirikus kutatások során jellemzően válaszmegtagadó, vagy elérhetetlen csoportok pilot kutatása speciális felméréssel és módszerekkel” című K 125162 számú OTKA Kutatás záró beszámolója. </w:t>
      </w:r>
      <w:hyperlink r:id="rId18" w:history="1">
        <w:r w:rsidRPr="00623361">
          <w:rPr>
            <w:rStyle w:val="Hiperhivatkozs"/>
            <w:sz w:val="22"/>
            <w:szCs w:val="22"/>
          </w:rPr>
          <w:t>https://tarki.hu/sites/default/files/2020-03/OTKA_kut_besz_megkozelithetetlen_csoportok.pdf</w:t>
        </w:r>
      </w:hyperlink>
    </w:p>
    <w:p w14:paraId="108673F8" w14:textId="77777777" w:rsidR="008B074D" w:rsidRPr="00623361" w:rsidRDefault="008B074D" w:rsidP="008B074D">
      <w:pPr>
        <w:numPr>
          <w:ilvl w:val="0"/>
          <w:numId w:val="2"/>
        </w:numPr>
        <w:rPr>
          <w:sz w:val="22"/>
          <w:szCs w:val="22"/>
        </w:rPr>
      </w:pPr>
      <w:r w:rsidRPr="00623361">
        <w:rPr>
          <w:sz w:val="22"/>
          <w:szCs w:val="22"/>
        </w:rPr>
        <w:t xml:space="preserve">Horváth, B. (2010). </w:t>
      </w:r>
      <w:proofErr w:type="spellStart"/>
      <w:r w:rsidRPr="00623361">
        <w:rPr>
          <w:sz w:val="22"/>
          <w:szCs w:val="22"/>
        </w:rPr>
        <w:t>On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the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nature</w:t>
      </w:r>
      <w:proofErr w:type="spellEnd"/>
      <w:r w:rsidRPr="00623361">
        <w:rPr>
          <w:sz w:val="22"/>
          <w:szCs w:val="22"/>
        </w:rPr>
        <w:t xml:space="preserve"> of </w:t>
      </w:r>
      <w:proofErr w:type="spellStart"/>
      <w:r w:rsidRPr="00623361">
        <w:rPr>
          <w:sz w:val="22"/>
          <w:szCs w:val="22"/>
        </w:rPr>
        <w:t>nonresponse</w:t>
      </w:r>
      <w:proofErr w:type="spellEnd"/>
      <w:r w:rsidRPr="00623361">
        <w:rPr>
          <w:sz w:val="22"/>
          <w:szCs w:val="22"/>
        </w:rPr>
        <w:t xml:space="preserve"> and </w:t>
      </w:r>
      <w:proofErr w:type="spellStart"/>
      <w:r w:rsidRPr="00623361">
        <w:rPr>
          <w:sz w:val="22"/>
          <w:szCs w:val="22"/>
        </w:rPr>
        <w:t>interviewer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effects</w:t>
      </w:r>
      <w:proofErr w:type="spellEnd"/>
      <w:r w:rsidRPr="00623361">
        <w:rPr>
          <w:sz w:val="22"/>
          <w:szCs w:val="22"/>
        </w:rPr>
        <w:t xml:space="preserve"> in </w:t>
      </w:r>
      <w:proofErr w:type="spellStart"/>
      <w:r w:rsidRPr="00623361">
        <w:rPr>
          <w:sz w:val="22"/>
          <w:szCs w:val="22"/>
        </w:rPr>
        <w:t>the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Hungarian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Labour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Force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Survey</w:t>
      </w:r>
      <w:proofErr w:type="spellEnd"/>
      <w:r w:rsidRPr="00623361">
        <w:rPr>
          <w:sz w:val="22"/>
          <w:szCs w:val="22"/>
        </w:rPr>
        <w:t xml:space="preserve">. </w:t>
      </w:r>
      <w:proofErr w:type="spellStart"/>
      <w:r w:rsidRPr="00623361">
        <w:rPr>
          <w:i/>
          <w:iCs/>
          <w:sz w:val="22"/>
          <w:szCs w:val="22"/>
        </w:rPr>
        <w:t>Hungarian</w:t>
      </w:r>
      <w:proofErr w:type="spellEnd"/>
      <w:r w:rsidRPr="00623361">
        <w:rPr>
          <w:i/>
          <w:iCs/>
          <w:sz w:val="22"/>
          <w:szCs w:val="22"/>
        </w:rPr>
        <w:t xml:space="preserve"> </w:t>
      </w:r>
      <w:proofErr w:type="spellStart"/>
      <w:r w:rsidRPr="00623361">
        <w:rPr>
          <w:i/>
          <w:iCs/>
          <w:sz w:val="22"/>
          <w:szCs w:val="22"/>
        </w:rPr>
        <w:t>Statistical</w:t>
      </w:r>
      <w:proofErr w:type="spellEnd"/>
      <w:r w:rsidRPr="00623361">
        <w:rPr>
          <w:i/>
          <w:iCs/>
          <w:sz w:val="22"/>
          <w:szCs w:val="22"/>
        </w:rPr>
        <w:t xml:space="preserve"> </w:t>
      </w:r>
      <w:proofErr w:type="spellStart"/>
      <w:r w:rsidRPr="00623361">
        <w:rPr>
          <w:i/>
          <w:iCs/>
          <w:sz w:val="22"/>
          <w:szCs w:val="22"/>
        </w:rPr>
        <w:t>Review</w:t>
      </w:r>
      <w:proofErr w:type="spellEnd"/>
      <w:r w:rsidRPr="00623361">
        <w:rPr>
          <w:sz w:val="22"/>
          <w:szCs w:val="22"/>
        </w:rPr>
        <w:t xml:space="preserve">, </w:t>
      </w:r>
      <w:r w:rsidRPr="00623361">
        <w:rPr>
          <w:i/>
          <w:iCs/>
          <w:sz w:val="22"/>
          <w:szCs w:val="22"/>
        </w:rPr>
        <w:t>88</w:t>
      </w:r>
      <w:r w:rsidRPr="00623361">
        <w:rPr>
          <w:sz w:val="22"/>
          <w:szCs w:val="22"/>
        </w:rPr>
        <w:t xml:space="preserve">(SN14), 125–147. </w:t>
      </w:r>
      <w:hyperlink r:id="rId19" w:history="1">
        <w:r w:rsidRPr="00623361">
          <w:rPr>
            <w:rStyle w:val="Hiperhivatkozs"/>
            <w:sz w:val="22"/>
            <w:szCs w:val="22"/>
          </w:rPr>
          <w:t>https://www.ksh.hu/statszemle_archive/2010/2010_K14/2010_K14_125.pdf</w:t>
        </w:r>
      </w:hyperlink>
    </w:p>
    <w:p w14:paraId="4771C92F" w14:textId="77777777" w:rsidR="009A243A" w:rsidRPr="00623361" w:rsidRDefault="009A243A" w:rsidP="00B72B3C">
      <w:pPr>
        <w:rPr>
          <w:sz w:val="22"/>
          <w:szCs w:val="22"/>
        </w:rPr>
      </w:pPr>
    </w:p>
    <w:p w14:paraId="1E01619B" w14:textId="01BBCFE9" w:rsidR="00C434F7" w:rsidRPr="00623361" w:rsidRDefault="008B074D" w:rsidP="00B72B3C">
      <w:pPr>
        <w:rPr>
          <w:b/>
          <w:sz w:val="22"/>
          <w:szCs w:val="22"/>
        </w:rPr>
      </w:pPr>
      <w:r w:rsidRPr="00623361">
        <w:rPr>
          <w:b/>
          <w:sz w:val="22"/>
          <w:szCs w:val="22"/>
        </w:rPr>
        <w:t>IV</w:t>
      </w:r>
      <w:r w:rsidR="00B72B3C" w:rsidRPr="00623361">
        <w:rPr>
          <w:b/>
          <w:sz w:val="22"/>
          <w:szCs w:val="22"/>
        </w:rPr>
        <w:t>.</w:t>
      </w:r>
      <w:r w:rsidR="00B72B3C" w:rsidRPr="00623361">
        <w:rPr>
          <w:b/>
          <w:sz w:val="22"/>
          <w:szCs w:val="22"/>
        </w:rPr>
        <w:tab/>
        <w:t xml:space="preserve">Adminisztratív és magánkézben lévő adatok használata a hazai statisztikában </w:t>
      </w:r>
      <w:r w:rsidR="00137182" w:rsidRPr="00623361">
        <w:rPr>
          <w:b/>
          <w:sz w:val="22"/>
          <w:szCs w:val="22"/>
        </w:rPr>
        <w:t xml:space="preserve"> </w:t>
      </w:r>
    </w:p>
    <w:p w14:paraId="1D23C117" w14:textId="7FB33F9C" w:rsidR="008B074D" w:rsidRPr="00623361" w:rsidRDefault="008B074D" w:rsidP="00B72B3C">
      <w:pPr>
        <w:rPr>
          <w:b/>
          <w:sz w:val="22"/>
          <w:szCs w:val="22"/>
        </w:rPr>
      </w:pPr>
    </w:p>
    <w:p w14:paraId="439C6EC6" w14:textId="772971A6" w:rsidR="00623361" w:rsidRPr="00623361" w:rsidRDefault="00623361" w:rsidP="00623361">
      <w:pPr>
        <w:rPr>
          <w:b/>
          <w:sz w:val="22"/>
          <w:szCs w:val="22"/>
        </w:rPr>
      </w:pPr>
      <w:bookmarkStart w:id="1" w:name="_Hlk165278696"/>
      <w:r w:rsidRPr="00623361">
        <w:rPr>
          <w:b/>
          <w:sz w:val="22"/>
          <w:szCs w:val="22"/>
        </w:rPr>
        <w:t>Irányelvek, manifesztumok:</w:t>
      </w:r>
    </w:p>
    <w:p w14:paraId="0BF9D2C3" w14:textId="77777777" w:rsidR="00623361" w:rsidRPr="00623361" w:rsidRDefault="00623361" w:rsidP="00623361">
      <w:pPr>
        <w:rPr>
          <w:sz w:val="22"/>
          <w:szCs w:val="22"/>
        </w:rPr>
      </w:pPr>
    </w:p>
    <w:p w14:paraId="63527E77" w14:textId="77777777" w:rsidR="00623361" w:rsidRPr="00623361" w:rsidRDefault="00623361" w:rsidP="00623361">
      <w:pPr>
        <w:numPr>
          <w:ilvl w:val="0"/>
          <w:numId w:val="3"/>
        </w:numPr>
        <w:rPr>
          <w:sz w:val="22"/>
          <w:szCs w:val="22"/>
        </w:rPr>
      </w:pPr>
      <w:r w:rsidRPr="00623361">
        <w:rPr>
          <w:sz w:val="22"/>
          <w:szCs w:val="22"/>
        </w:rPr>
        <w:t>Vukovich Gabriella: Adatforradalom és hivatalos statisztika. 2015. Statisztikai Szemle, 93. évfolyam, 8-9. szám, 745-758. o. (</w:t>
      </w:r>
      <w:hyperlink r:id="rId20" w:history="1">
        <w:r w:rsidRPr="00623361">
          <w:rPr>
            <w:rStyle w:val="Hiperhivatkozs"/>
            <w:sz w:val="22"/>
            <w:szCs w:val="22"/>
          </w:rPr>
          <w:t>link</w:t>
        </w:r>
      </w:hyperlink>
      <w:r w:rsidRPr="00623361">
        <w:rPr>
          <w:sz w:val="22"/>
          <w:szCs w:val="22"/>
        </w:rPr>
        <w:t>)</w:t>
      </w:r>
    </w:p>
    <w:p w14:paraId="6ECA8194" w14:textId="77777777" w:rsidR="00623361" w:rsidRPr="00623361" w:rsidRDefault="00623361" w:rsidP="00623361">
      <w:pPr>
        <w:numPr>
          <w:ilvl w:val="0"/>
          <w:numId w:val="3"/>
        </w:numPr>
        <w:rPr>
          <w:sz w:val="22"/>
          <w:szCs w:val="22"/>
          <w:u w:val="single"/>
        </w:rPr>
      </w:pPr>
      <w:r w:rsidRPr="00623361">
        <w:rPr>
          <w:sz w:val="22"/>
          <w:szCs w:val="22"/>
        </w:rPr>
        <w:t>Németh Zsolt: A hivatalos statisztika válsága az adatforradalomban. Replika 2020 (117-118), 179-210. o. (</w:t>
      </w:r>
      <w:hyperlink r:id="rId21" w:history="1">
        <w:r w:rsidRPr="00623361">
          <w:rPr>
            <w:rStyle w:val="Hiperhivatkozs"/>
            <w:sz w:val="22"/>
            <w:szCs w:val="22"/>
          </w:rPr>
          <w:t>link</w:t>
        </w:r>
      </w:hyperlink>
      <w:r w:rsidRPr="00623361">
        <w:rPr>
          <w:sz w:val="22"/>
          <w:szCs w:val="22"/>
          <w:u w:val="single"/>
        </w:rPr>
        <w:t>)</w:t>
      </w:r>
    </w:p>
    <w:p w14:paraId="69DA0F9C" w14:textId="77777777" w:rsidR="00623361" w:rsidRPr="00623361" w:rsidRDefault="00623361" w:rsidP="00623361">
      <w:pPr>
        <w:numPr>
          <w:ilvl w:val="0"/>
          <w:numId w:val="3"/>
        </w:numPr>
        <w:rPr>
          <w:sz w:val="22"/>
          <w:szCs w:val="22"/>
        </w:rPr>
      </w:pPr>
      <w:r w:rsidRPr="00623361">
        <w:rPr>
          <w:sz w:val="22"/>
          <w:szCs w:val="22"/>
        </w:rPr>
        <w:t xml:space="preserve">Eurostat: </w:t>
      </w:r>
      <w:proofErr w:type="spellStart"/>
      <w:r w:rsidRPr="00623361">
        <w:rPr>
          <w:sz w:val="22"/>
          <w:szCs w:val="22"/>
        </w:rPr>
        <w:t>Empowering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society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by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reusing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privately-held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data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for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official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statistics</w:t>
      </w:r>
      <w:proofErr w:type="spellEnd"/>
      <w:r w:rsidRPr="00623361">
        <w:rPr>
          <w:sz w:val="22"/>
          <w:szCs w:val="22"/>
        </w:rPr>
        <w:t xml:space="preserve"> — A European </w:t>
      </w:r>
      <w:proofErr w:type="spellStart"/>
      <w:r w:rsidRPr="00623361">
        <w:rPr>
          <w:sz w:val="22"/>
          <w:szCs w:val="22"/>
        </w:rPr>
        <w:t>approach</w:t>
      </w:r>
      <w:proofErr w:type="spellEnd"/>
      <w:r w:rsidRPr="00623361">
        <w:rPr>
          <w:sz w:val="22"/>
          <w:szCs w:val="22"/>
        </w:rPr>
        <w:t xml:space="preserve"> 2022. Luxembourg (</w:t>
      </w:r>
      <w:hyperlink r:id="rId22" w:history="1">
        <w:r w:rsidRPr="00623361">
          <w:rPr>
            <w:rStyle w:val="Hiperhivatkozs"/>
            <w:sz w:val="22"/>
            <w:szCs w:val="22"/>
          </w:rPr>
          <w:t>link</w:t>
        </w:r>
      </w:hyperlink>
      <w:r w:rsidRPr="00623361">
        <w:rPr>
          <w:sz w:val="22"/>
          <w:szCs w:val="22"/>
        </w:rPr>
        <w:t xml:space="preserve">) </w:t>
      </w:r>
    </w:p>
    <w:p w14:paraId="6D95D5D2" w14:textId="77777777" w:rsidR="00623361" w:rsidRPr="00623361" w:rsidRDefault="00623361" w:rsidP="00623361">
      <w:pPr>
        <w:numPr>
          <w:ilvl w:val="0"/>
          <w:numId w:val="3"/>
        </w:numPr>
        <w:rPr>
          <w:sz w:val="22"/>
          <w:szCs w:val="22"/>
        </w:rPr>
      </w:pPr>
      <w:r w:rsidRPr="00623361">
        <w:rPr>
          <w:sz w:val="22"/>
          <w:szCs w:val="22"/>
        </w:rPr>
        <w:t xml:space="preserve">Peter </w:t>
      </w:r>
      <w:proofErr w:type="spellStart"/>
      <w:r w:rsidRPr="00623361">
        <w:rPr>
          <w:sz w:val="22"/>
          <w:szCs w:val="22"/>
        </w:rPr>
        <w:t>Struijs</w:t>
      </w:r>
      <w:proofErr w:type="spellEnd"/>
      <w:r w:rsidRPr="00623361">
        <w:rPr>
          <w:sz w:val="22"/>
          <w:szCs w:val="22"/>
        </w:rPr>
        <w:t xml:space="preserve"> – Albrecht </w:t>
      </w:r>
      <w:proofErr w:type="spellStart"/>
      <w:r w:rsidRPr="00623361">
        <w:rPr>
          <w:sz w:val="22"/>
          <w:szCs w:val="22"/>
        </w:rPr>
        <w:t>Wirthmann</w:t>
      </w:r>
      <w:proofErr w:type="spellEnd"/>
      <w:r w:rsidRPr="00623361">
        <w:rPr>
          <w:sz w:val="22"/>
          <w:szCs w:val="22"/>
        </w:rPr>
        <w:t xml:space="preserve">: </w:t>
      </w:r>
      <w:proofErr w:type="spellStart"/>
      <w:r w:rsidRPr="00623361">
        <w:rPr>
          <w:sz w:val="22"/>
          <w:szCs w:val="22"/>
        </w:rPr>
        <w:t>Principles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for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the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Use</w:t>
      </w:r>
      <w:proofErr w:type="spellEnd"/>
      <w:r w:rsidRPr="00623361">
        <w:rPr>
          <w:sz w:val="22"/>
          <w:szCs w:val="22"/>
        </w:rPr>
        <w:t xml:space="preserve"> of </w:t>
      </w:r>
      <w:proofErr w:type="spellStart"/>
      <w:r w:rsidRPr="00623361">
        <w:rPr>
          <w:sz w:val="22"/>
          <w:szCs w:val="22"/>
        </w:rPr>
        <w:t>Privately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Held</w:t>
      </w:r>
      <w:proofErr w:type="spellEnd"/>
      <w:r w:rsidRPr="00623361">
        <w:rPr>
          <w:sz w:val="22"/>
          <w:szCs w:val="22"/>
        </w:rPr>
        <w:t xml:space="preserve"> Data </w:t>
      </w:r>
      <w:proofErr w:type="spellStart"/>
      <w:r w:rsidRPr="00623361">
        <w:rPr>
          <w:sz w:val="22"/>
          <w:szCs w:val="22"/>
        </w:rPr>
        <w:t>for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Official</w:t>
      </w:r>
      <w:proofErr w:type="spellEnd"/>
      <w:r w:rsidRPr="00623361">
        <w:rPr>
          <w:sz w:val="22"/>
          <w:szCs w:val="22"/>
        </w:rPr>
        <w:t xml:space="preserve"> Statistics, a Q2022 konferenciára készített tanulmány, Vilnius, 2022. (</w:t>
      </w:r>
      <w:hyperlink r:id="rId23" w:history="1">
        <w:r w:rsidRPr="00623361">
          <w:rPr>
            <w:rStyle w:val="Hiperhivatkozs"/>
            <w:sz w:val="22"/>
            <w:szCs w:val="22"/>
          </w:rPr>
          <w:t>link</w:t>
        </w:r>
      </w:hyperlink>
      <w:r w:rsidRPr="00623361">
        <w:rPr>
          <w:sz w:val="22"/>
          <w:szCs w:val="22"/>
        </w:rPr>
        <w:t>)</w:t>
      </w:r>
    </w:p>
    <w:p w14:paraId="2838C6B0" w14:textId="77777777" w:rsidR="00623361" w:rsidRPr="00623361" w:rsidRDefault="00623361" w:rsidP="00623361">
      <w:pPr>
        <w:numPr>
          <w:ilvl w:val="0"/>
          <w:numId w:val="3"/>
        </w:numPr>
        <w:rPr>
          <w:sz w:val="22"/>
          <w:szCs w:val="22"/>
        </w:rPr>
      </w:pPr>
      <w:r w:rsidRPr="00623361">
        <w:rPr>
          <w:sz w:val="22"/>
          <w:szCs w:val="22"/>
        </w:rPr>
        <w:lastRenderedPageBreak/>
        <w:t>Országos Statisztikai Tanács: Az adminisztratív hatósági nyilvántartások statisztikai célú felhasználásának elősegítésére: Ajánlás az adminisztratív és hatósági nyilvántartások statisztikai célú felhasználásának elősegítéséhez 2011, Budapest (</w:t>
      </w:r>
      <w:hyperlink r:id="rId24" w:history="1">
        <w:r w:rsidRPr="00623361">
          <w:rPr>
            <w:rStyle w:val="Hiperhivatkozs"/>
            <w:sz w:val="22"/>
            <w:szCs w:val="22"/>
          </w:rPr>
          <w:t>link</w:t>
        </w:r>
      </w:hyperlink>
      <w:r w:rsidRPr="00623361">
        <w:rPr>
          <w:sz w:val="22"/>
          <w:szCs w:val="22"/>
          <w:u w:val="single"/>
        </w:rPr>
        <w:t>)</w:t>
      </w:r>
    </w:p>
    <w:bookmarkEnd w:id="1"/>
    <w:p w14:paraId="373B16B8" w14:textId="77777777" w:rsidR="00623361" w:rsidRPr="00623361" w:rsidRDefault="00623361" w:rsidP="00623361">
      <w:pPr>
        <w:rPr>
          <w:sz w:val="22"/>
          <w:szCs w:val="22"/>
        </w:rPr>
      </w:pPr>
    </w:p>
    <w:p w14:paraId="252B08E8" w14:textId="0A173439" w:rsidR="00623361" w:rsidRPr="00623361" w:rsidRDefault="00623361" w:rsidP="00623361">
      <w:pPr>
        <w:rPr>
          <w:b/>
          <w:sz w:val="22"/>
          <w:szCs w:val="22"/>
        </w:rPr>
      </w:pPr>
      <w:r w:rsidRPr="00623361">
        <w:rPr>
          <w:b/>
          <w:sz w:val="22"/>
          <w:szCs w:val="22"/>
        </w:rPr>
        <w:t>Általános fogalmi háttér:</w:t>
      </w:r>
    </w:p>
    <w:p w14:paraId="7F01843E" w14:textId="77777777" w:rsidR="00623361" w:rsidRPr="00623361" w:rsidRDefault="00623361" w:rsidP="00623361">
      <w:pPr>
        <w:rPr>
          <w:sz w:val="22"/>
          <w:szCs w:val="22"/>
          <w:u w:val="single"/>
        </w:rPr>
      </w:pPr>
    </w:p>
    <w:p w14:paraId="783B482A" w14:textId="77777777" w:rsidR="00623361" w:rsidRPr="00623361" w:rsidRDefault="00623361" w:rsidP="00623361">
      <w:pPr>
        <w:numPr>
          <w:ilvl w:val="0"/>
          <w:numId w:val="3"/>
        </w:numPr>
        <w:rPr>
          <w:sz w:val="22"/>
          <w:szCs w:val="22"/>
        </w:rPr>
      </w:pPr>
      <w:r w:rsidRPr="00623361">
        <w:rPr>
          <w:sz w:val="22"/>
          <w:szCs w:val="22"/>
        </w:rPr>
        <w:t>Li‐</w:t>
      </w:r>
      <w:proofErr w:type="spellStart"/>
      <w:r w:rsidRPr="00623361">
        <w:rPr>
          <w:sz w:val="22"/>
          <w:szCs w:val="22"/>
        </w:rPr>
        <w:t>Chun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Zhang</w:t>
      </w:r>
      <w:proofErr w:type="spellEnd"/>
      <w:r w:rsidRPr="00623361">
        <w:rPr>
          <w:sz w:val="22"/>
          <w:szCs w:val="22"/>
        </w:rPr>
        <w:t xml:space="preserve">: </w:t>
      </w:r>
      <w:proofErr w:type="spellStart"/>
      <w:r w:rsidRPr="00623361">
        <w:rPr>
          <w:sz w:val="22"/>
          <w:szCs w:val="22"/>
        </w:rPr>
        <w:t>On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the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use</w:t>
      </w:r>
      <w:proofErr w:type="spellEnd"/>
      <w:r w:rsidRPr="00623361">
        <w:rPr>
          <w:sz w:val="22"/>
          <w:szCs w:val="22"/>
        </w:rPr>
        <w:t xml:space="preserve"> of proxy </w:t>
      </w:r>
      <w:proofErr w:type="spellStart"/>
      <w:r w:rsidRPr="00623361">
        <w:rPr>
          <w:sz w:val="22"/>
          <w:szCs w:val="22"/>
        </w:rPr>
        <w:t>variables</w:t>
      </w:r>
      <w:proofErr w:type="spellEnd"/>
      <w:r w:rsidRPr="00623361">
        <w:rPr>
          <w:sz w:val="22"/>
          <w:szCs w:val="22"/>
        </w:rPr>
        <w:t xml:space="preserve"> in </w:t>
      </w:r>
      <w:proofErr w:type="spellStart"/>
      <w:r w:rsidRPr="00623361">
        <w:rPr>
          <w:sz w:val="22"/>
          <w:szCs w:val="22"/>
        </w:rPr>
        <w:t>combining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register</w:t>
      </w:r>
      <w:proofErr w:type="spellEnd"/>
      <w:r w:rsidRPr="00623361">
        <w:rPr>
          <w:sz w:val="22"/>
          <w:szCs w:val="22"/>
        </w:rPr>
        <w:t xml:space="preserve"> and </w:t>
      </w:r>
      <w:proofErr w:type="spellStart"/>
      <w:r w:rsidRPr="00623361">
        <w:rPr>
          <w:sz w:val="22"/>
          <w:szCs w:val="22"/>
        </w:rPr>
        <w:t>survey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data</w:t>
      </w:r>
      <w:proofErr w:type="spellEnd"/>
      <w:r w:rsidRPr="00623361">
        <w:rPr>
          <w:sz w:val="22"/>
          <w:szCs w:val="22"/>
        </w:rPr>
        <w:t xml:space="preserve">. </w:t>
      </w:r>
      <w:proofErr w:type="spellStart"/>
      <w:r w:rsidRPr="00623361">
        <w:rPr>
          <w:sz w:val="22"/>
          <w:szCs w:val="22"/>
        </w:rPr>
        <w:t>Administrative</w:t>
      </w:r>
      <w:proofErr w:type="spellEnd"/>
      <w:r w:rsidRPr="00623361">
        <w:rPr>
          <w:sz w:val="22"/>
          <w:szCs w:val="22"/>
        </w:rPr>
        <w:t xml:space="preserve"> Records </w:t>
      </w:r>
      <w:proofErr w:type="spellStart"/>
      <w:r w:rsidRPr="00623361">
        <w:rPr>
          <w:sz w:val="22"/>
          <w:szCs w:val="22"/>
        </w:rPr>
        <w:t>for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Survey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Methodology</w:t>
      </w:r>
      <w:proofErr w:type="spellEnd"/>
      <w:r w:rsidRPr="00623361">
        <w:rPr>
          <w:sz w:val="22"/>
          <w:szCs w:val="22"/>
        </w:rPr>
        <w:t xml:space="preserve">, 2021, 1-24. In: </w:t>
      </w:r>
      <w:proofErr w:type="spellStart"/>
      <w:r w:rsidRPr="00623361">
        <w:rPr>
          <w:sz w:val="22"/>
          <w:szCs w:val="22"/>
        </w:rPr>
        <w:t>Asaph</w:t>
      </w:r>
      <w:proofErr w:type="spellEnd"/>
      <w:r w:rsidRPr="00623361">
        <w:rPr>
          <w:sz w:val="22"/>
          <w:szCs w:val="22"/>
        </w:rPr>
        <w:t xml:space="preserve"> Young </w:t>
      </w:r>
      <w:proofErr w:type="spellStart"/>
      <w:r w:rsidRPr="00623361">
        <w:rPr>
          <w:sz w:val="22"/>
          <w:szCs w:val="22"/>
        </w:rPr>
        <w:t>Chun</w:t>
      </w:r>
      <w:proofErr w:type="spellEnd"/>
      <w:r w:rsidRPr="00623361">
        <w:rPr>
          <w:sz w:val="22"/>
          <w:szCs w:val="22"/>
        </w:rPr>
        <w:t xml:space="preserve"> – Michael D. </w:t>
      </w:r>
      <w:proofErr w:type="spellStart"/>
      <w:r w:rsidRPr="00623361">
        <w:rPr>
          <w:sz w:val="22"/>
          <w:szCs w:val="22"/>
        </w:rPr>
        <w:t>Larsen</w:t>
      </w:r>
      <w:proofErr w:type="spellEnd"/>
      <w:r w:rsidRPr="00623361">
        <w:rPr>
          <w:sz w:val="22"/>
          <w:szCs w:val="22"/>
        </w:rPr>
        <w:t xml:space="preserve"> – </w:t>
      </w:r>
      <w:proofErr w:type="spellStart"/>
      <w:r w:rsidRPr="00623361">
        <w:rPr>
          <w:sz w:val="22"/>
          <w:szCs w:val="22"/>
        </w:rPr>
        <w:t>Gabriele</w:t>
      </w:r>
      <w:proofErr w:type="spellEnd"/>
      <w:r w:rsidRPr="00623361">
        <w:rPr>
          <w:sz w:val="22"/>
          <w:szCs w:val="22"/>
        </w:rPr>
        <w:t xml:space="preserve"> Durrant – </w:t>
      </w:r>
      <w:proofErr w:type="spellStart"/>
      <w:r w:rsidRPr="00623361">
        <w:rPr>
          <w:sz w:val="22"/>
          <w:szCs w:val="22"/>
        </w:rPr>
        <w:t>Jerome</w:t>
      </w:r>
      <w:proofErr w:type="spellEnd"/>
      <w:r w:rsidRPr="00623361">
        <w:rPr>
          <w:sz w:val="22"/>
          <w:szCs w:val="22"/>
        </w:rPr>
        <w:t xml:space="preserve"> P. Reiter (</w:t>
      </w:r>
      <w:proofErr w:type="spellStart"/>
      <w:r w:rsidRPr="00623361">
        <w:rPr>
          <w:sz w:val="22"/>
          <w:szCs w:val="22"/>
        </w:rPr>
        <w:t>ed</w:t>
      </w:r>
      <w:proofErr w:type="spellEnd"/>
      <w:r w:rsidRPr="00623361">
        <w:rPr>
          <w:sz w:val="22"/>
          <w:szCs w:val="22"/>
        </w:rPr>
        <w:t xml:space="preserve">.): </w:t>
      </w:r>
      <w:proofErr w:type="spellStart"/>
      <w:r w:rsidRPr="00623361">
        <w:rPr>
          <w:sz w:val="22"/>
          <w:szCs w:val="22"/>
        </w:rPr>
        <w:t>Administrative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records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for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survey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methodology</w:t>
      </w:r>
      <w:proofErr w:type="spellEnd"/>
      <w:r w:rsidRPr="00623361">
        <w:rPr>
          <w:sz w:val="22"/>
          <w:szCs w:val="22"/>
        </w:rPr>
        <w:t xml:space="preserve">. John </w:t>
      </w:r>
      <w:proofErr w:type="spellStart"/>
      <w:r w:rsidRPr="00623361">
        <w:rPr>
          <w:sz w:val="22"/>
          <w:szCs w:val="22"/>
        </w:rPr>
        <w:t>Wiley</w:t>
      </w:r>
      <w:proofErr w:type="spellEnd"/>
      <w:r w:rsidRPr="00623361">
        <w:rPr>
          <w:sz w:val="22"/>
          <w:szCs w:val="22"/>
        </w:rPr>
        <w:t xml:space="preserve"> &amp; </w:t>
      </w:r>
      <w:proofErr w:type="spellStart"/>
      <w:r w:rsidRPr="00623361">
        <w:rPr>
          <w:sz w:val="22"/>
          <w:szCs w:val="22"/>
        </w:rPr>
        <w:t>Sons</w:t>
      </w:r>
      <w:proofErr w:type="spellEnd"/>
      <w:r w:rsidRPr="00623361">
        <w:rPr>
          <w:sz w:val="22"/>
          <w:szCs w:val="22"/>
        </w:rPr>
        <w:t xml:space="preserve">, 2021. </w:t>
      </w:r>
    </w:p>
    <w:p w14:paraId="154C6706" w14:textId="77777777" w:rsidR="00623361" w:rsidRPr="00623361" w:rsidRDefault="00623361" w:rsidP="00623361">
      <w:pPr>
        <w:numPr>
          <w:ilvl w:val="0"/>
          <w:numId w:val="3"/>
        </w:numPr>
        <w:rPr>
          <w:sz w:val="22"/>
          <w:szCs w:val="22"/>
        </w:rPr>
      </w:pPr>
      <w:proofErr w:type="spellStart"/>
      <w:r w:rsidRPr="00623361">
        <w:rPr>
          <w:sz w:val="22"/>
          <w:szCs w:val="22"/>
        </w:rPr>
        <w:t>Gárdos</w:t>
      </w:r>
      <w:proofErr w:type="spellEnd"/>
      <w:r w:rsidRPr="00623361">
        <w:rPr>
          <w:sz w:val="22"/>
          <w:szCs w:val="22"/>
        </w:rPr>
        <w:t xml:space="preserve"> Éva: Adatok és kezelésük a hivatalos statisztikában. </w:t>
      </w:r>
      <w:proofErr w:type="spellStart"/>
      <w:r w:rsidRPr="00623361">
        <w:rPr>
          <w:sz w:val="22"/>
          <w:szCs w:val="22"/>
        </w:rPr>
        <w:t>Educatio</w:t>
      </w:r>
      <w:proofErr w:type="spellEnd"/>
      <w:r w:rsidRPr="00623361">
        <w:rPr>
          <w:sz w:val="22"/>
          <w:szCs w:val="22"/>
        </w:rPr>
        <w:t xml:space="preserve"> 2015/3. (</w:t>
      </w:r>
      <w:hyperlink r:id="rId25" w:history="1">
        <w:r w:rsidRPr="00623361">
          <w:rPr>
            <w:rStyle w:val="Hiperhivatkozs"/>
            <w:sz w:val="22"/>
            <w:szCs w:val="22"/>
          </w:rPr>
          <w:t>link</w:t>
        </w:r>
      </w:hyperlink>
      <w:r w:rsidRPr="00623361">
        <w:rPr>
          <w:sz w:val="22"/>
          <w:szCs w:val="22"/>
        </w:rPr>
        <w:t>)</w:t>
      </w:r>
    </w:p>
    <w:p w14:paraId="2F191D15" w14:textId="77777777" w:rsidR="00623361" w:rsidRPr="00623361" w:rsidRDefault="00623361" w:rsidP="00623361">
      <w:pPr>
        <w:numPr>
          <w:ilvl w:val="0"/>
          <w:numId w:val="3"/>
        </w:numPr>
        <w:rPr>
          <w:sz w:val="22"/>
          <w:szCs w:val="22"/>
        </w:rPr>
      </w:pPr>
      <w:r w:rsidRPr="00623361">
        <w:rPr>
          <w:sz w:val="22"/>
          <w:szCs w:val="22"/>
        </w:rPr>
        <w:t>Központi Statisztikai Hivatal: Másodlagos adatforrások használata a statisztikában. Általános ismeretek és a hazai gyakorlat, 2017, Budapest (</w:t>
      </w:r>
      <w:hyperlink r:id="rId26" w:history="1">
        <w:r w:rsidRPr="00623361">
          <w:rPr>
            <w:rStyle w:val="Hiperhivatkozs"/>
            <w:sz w:val="22"/>
            <w:szCs w:val="22"/>
          </w:rPr>
          <w:t>link</w:t>
        </w:r>
      </w:hyperlink>
      <w:r w:rsidRPr="00623361">
        <w:rPr>
          <w:sz w:val="22"/>
          <w:szCs w:val="22"/>
        </w:rPr>
        <w:t xml:space="preserve">) </w:t>
      </w:r>
    </w:p>
    <w:p w14:paraId="717D888A" w14:textId="77777777" w:rsidR="00623361" w:rsidRPr="00623361" w:rsidRDefault="00623361" w:rsidP="00623361">
      <w:pPr>
        <w:numPr>
          <w:ilvl w:val="0"/>
          <w:numId w:val="3"/>
        </w:numPr>
        <w:rPr>
          <w:sz w:val="22"/>
          <w:szCs w:val="22"/>
        </w:rPr>
      </w:pPr>
      <w:r w:rsidRPr="00623361">
        <w:rPr>
          <w:sz w:val="22"/>
          <w:szCs w:val="22"/>
        </w:rPr>
        <w:t>Giczi Johanna – Szőke Katalin: Hivatalos statisztika és a Big Data. 2017. Statisztikai Szemle, 95. évfolyam 5. szám. (</w:t>
      </w:r>
      <w:hyperlink r:id="rId27" w:history="1">
        <w:r w:rsidRPr="00623361">
          <w:rPr>
            <w:rStyle w:val="Hiperhivatkozs"/>
            <w:sz w:val="22"/>
            <w:szCs w:val="22"/>
          </w:rPr>
          <w:t>link</w:t>
        </w:r>
      </w:hyperlink>
      <w:r w:rsidRPr="00623361">
        <w:rPr>
          <w:sz w:val="22"/>
          <w:szCs w:val="22"/>
          <w:u w:val="single"/>
        </w:rPr>
        <w:t>)</w:t>
      </w:r>
    </w:p>
    <w:p w14:paraId="77EC1522" w14:textId="77777777" w:rsidR="00623361" w:rsidRPr="00623361" w:rsidRDefault="00623361" w:rsidP="00623361">
      <w:pPr>
        <w:numPr>
          <w:ilvl w:val="0"/>
          <w:numId w:val="3"/>
        </w:numPr>
        <w:rPr>
          <w:sz w:val="22"/>
          <w:szCs w:val="22"/>
        </w:rPr>
      </w:pPr>
      <w:r w:rsidRPr="00623361">
        <w:rPr>
          <w:sz w:val="22"/>
          <w:szCs w:val="22"/>
        </w:rPr>
        <w:t>Lakatos Miklós – Nagy Eszter: Az adminisztratív adatforrások használatának jogszabályi környezete. Központi Statisztikai Hivatal. (</w:t>
      </w:r>
      <w:hyperlink r:id="rId28" w:history="1">
        <w:r w:rsidRPr="00623361">
          <w:rPr>
            <w:rStyle w:val="Hiperhivatkozs"/>
            <w:sz w:val="22"/>
            <w:szCs w:val="22"/>
          </w:rPr>
          <w:t>Az adminisztratív adatforrások használatának jogszabályi környezete (ksh.hu)</w:t>
        </w:r>
      </w:hyperlink>
      <w:r w:rsidRPr="00623361">
        <w:rPr>
          <w:sz w:val="22"/>
          <w:szCs w:val="22"/>
        </w:rPr>
        <w:t>)</w:t>
      </w:r>
    </w:p>
    <w:p w14:paraId="36F3B50F" w14:textId="77777777" w:rsidR="00623361" w:rsidRPr="00623361" w:rsidRDefault="00623361" w:rsidP="00623361">
      <w:pPr>
        <w:numPr>
          <w:ilvl w:val="0"/>
          <w:numId w:val="3"/>
        </w:numPr>
        <w:rPr>
          <w:sz w:val="22"/>
          <w:szCs w:val="22"/>
          <w:u w:val="single"/>
        </w:rPr>
      </w:pPr>
      <w:proofErr w:type="spellStart"/>
      <w:r w:rsidRPr="00623361">
        <w:rPr>
          <w:sz w:val="22"/>
          <w:szCs w:val="22"/>
        </w:rPr>
        <w:t>Scharle</w:t>
      </w:r>
      <w:proofErr w:type="spellEnd"/>
      <w:r w:rsidRPr="00623361">
        <w:rPr>
          <w:sz w:val="22"/>
          <w:szCs w:val="22"/>
        </w:rPr>
        <w:t xml:space="preserve"> Ágota: Hungary: A </w:t>
      </w:r>
      <w:proofErr w:type="spellStart"/>
      <w:r w:rsidRPr="00623361">
        <w:rPr>
          <w:sz w:val="22"/>
          <w:szCs w:val="22"/>
        </w:rPr>
        <w:t>Case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Study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on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Improving</w:t>
      </w:r>
      <w:proofErr w:type="spellEnd"/>
      <w:r w:rsidRPr="00623361">
        <w:rPr>
          <w:sz w:val="22"/>
          <w:szCs w:val="22"/>
        </w:rPr>
        <w:t xml:space="preserve"> Access </w:t>
      </w:r>
      <w:proofErr w:type="spellStart"/>
      <w:r w:rsidRPr="00623361">
        <w:rPr>
          <w:sz w:val="22"/>
          <w:szCs w:val="22"/>
        </w:rPr>
        <w:t>to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Administrative</w:t>
      </w:r>
      <w:proofErr w:type="spellEnd"/>
      <w:r w:rsidRPr="00623361">
        <w:rPr>
          <w:sz w:val="22"/>
          <w:szCs w:val="22"/>
        </w:rPr>
        <w:t xml:space="preserve"> Data in a Low-</w:t>
      </w:r>
      <w:proofErr w:type="spellStart"/>
      <w:r w:rsidRPr="00623361">
        <w:rPr>
          <w:sz w:val="22"/>
          <w:szCs w:val="22"/>
        </w:rPr>
        <w:t>Trust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Environment</w:t>
      </w:r>
      <w:proofErr w:type="spellEnd"/>
      <w:r w:rsidRPr="00623361">
        <w:rPr>
          <w:sz w:val="22"/>
          <w:szCs w:val="22"/>
        </w:rPr>
        <w:t xml:space="preserve">: </w:t>
      </w:r>
      <w:proofErr w:type="spellStart"/>
      <w:r w:rsidRPr="00623361">
        <w:rPr>
          <w:sz w:val="22"/>
          <w:szCs w:val="22"/>
        </w:rPr>
        <w:t>How</w:t>
      </w:r>
      <w:proofErr w:type="spellEnd"/>
      <w:r w:rsidRPr="00623361">
        <w:rPr>
          <w:sz w:val="22"/>
          <w:szCs w:val="22"/>
        </w:rPr>
        <w:t xml:space="preserve"> Access </w:t>
      </w:r>
      <w:proofErr w:type="spellStart"/>
      <w:r w:rsidRPr="00623361">
        <w:rPr>
          <w:sz w:val="22"/>
          <w:szCs w:val="22"/>
        </w:rPr>
        <w:t>to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Microdata</w:t>
      </w:r>
      <w:proofErr w:type="spellEnd"/>
      <w:r w:rsidRPr="00623361">
        <w:rPr>
          <w:sz w:val="22"/>
          <w:szCs w:val="22"/>
        </w:rPr>
        <w:t xml:space="preserve"> is </w:t>
      </w:r>
      <w:proofErr w:type="spellStart"/>
      <w:r w:rsidRPr="00623361">
        <w:rPr>
          <w:sz w:val="22"/>
          <w:szCs w:val="22"/>
        </w:rPr>
        <w:t>Transforming</w:t>
      </w:r>
      <w:proofErr w:type="spellEnd"/>
      <w:r w:rsidRPr="00623361">
        <w:rPr>
          <w:sz w:val="22"/>
          <w:szCs w:val="22"/>
        </w:rPr>
        <w:t xml:space="preserve"> Policy Design. </w:t>
      </w:r>
      <w:proofErr w:type="spellStart"/>
      <w:r w:rsidRPr="00623361">
        <w:rPr>
          <w:sz w:val="22"/>
          <w:szCs w:val="22"/>
        </w:rPr>
        <w:t>Nuno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Crato</w:t>
      </w:r>
      <w:proofErr w:type="spellEnd"/>
      <w:r w:rsidRPr="00623361">
        <w:rPr>
          <w:sz w:val="22"/>
          <w:szCs w:val="22"/>
        </w:rPr>
        <w:t xml:space="preserve"> – Paolo </w:t>
      </w:r>
      <w:proofErr w:type="spellStart"/>
      <w:r w:rsidRPr="00623361">
        <w:rPr>
          <w:sz w:val="22"/>
          <w:szCs w:val="22"/>
        </w:rPr>
        <w:t>Paruolo</w:t>
      </w:r>
      <w:proofErr w:type="spellEnd"/>
      <w:r w:rsidRPr="00623361">
        <w:rPr>
          <w:sz w:val="22"/>
          <w:szCs w:val="22"/>
        </w:rPr>
        <w:t xml:space="preserve"> (szerk.): Data-</w:t>
      </w:r>
      <w:proofErr w:type="spellStart"/>
      <w:r w:rsidRPr="00623361">
        <w:rPr>
          <w:sz w:val="22"/>
          <w:szCs w:val="22"/>
        </w:rPr>
        <w:t>Driven</w:t>
      </w:r>
      <w:proofErr w:type="spellEnd"/>
      <w:r w:rsidRPr="00623361">
        <w:rPr>
          <w:sz w:val="22"/>
          <w:szCs w:val="22"/>
        </w:rPr>
        <w:t xml:space="preserve"> Policy </w:t>
      </w:r>
      <w:proofErr w:type="spellStart"/>
      <w:r w:rsidRPr="00623361">
        <w:rPr>
          <w:sz w:val="22"/>
          <w:szCs w:val="22"/>
        </w:rPr>
        <w:t>Impact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Evaluation</w:t>
      </w:r>
      <w:proofErr w:type="spellEnd"/>
      <w:r w:rsidRPr="00623361">
        <w:rPr>
          <w:sz w:val="22"/>
          <w:szCs w:val="22"/>
        </w:rPr>
        <w:t xml:space="preserve">. Springer </w:t>
      </w:r>
      <w:proofErr w:type="spellStart"/>
      <w:r w:rsidRPr="00623361">
        <w:rPr>
          <w:sz w:val="22"/>
          <w:szCs w:val="22"/>
        </w:rPr>
        <w:t>Cham</w:t>
      </w:r>
      <w:proofErr w:type="spellEnd"/>
      <w:r w:rsidRPr="00623361">
        <w:rPr>
          <w:sz w:val="22"/>
          <w:szCs w:val="22"/>
        </w:rPr>
        <w:t>, 2019, 119-130. o.  (</w:t>
      </w:r>
      <w:hyperlink r:id="rId29" w:history="1">
        <w:r w:rsidRPr="00623361">
          <w:rPr>
            <w:rStyle w:val="Hiperhivatkozs"/>
            <w:sz w:val="22"/>
            <w:szCs w:val="22"/>
          </w:rPr>
          <w:t>link</w:t>
        </w:r>
      </w:hyperlink>
      <w:r w:rsidRPr="00623361">
        <w:rPr>
          <w:sz w:val="22"/>
          <w:szCs w:val="22"/>
          <w:u w:val="single"/>
        </w:rPr>
        <w:t>)</w:t>
      </w:r>
    </w:p>
    <w:p w14:paraId="3E75D618" w14:textId="77777777" w:rsidR="00623361" w:rsidRPr="00623361" w:rsidRDefault="00623361" w:rsidP="00623361">
      <w:pPr>
        <w:numPr>
          <w:ilvl w:val="0"/>
          <w:numId w:val="3"/>
        </w:numPr>
        <w:rPr>
          <w:sz w:val="22"/>
          <w:szCs w:val="22"/>
        </w:rPr>
      </w:pPr>
      <w:r w:rsidRPr="00623361">
        <w:rPr>
          <w:sz w:val="22"/>
          <w:szCs w:val="22"/>
        </w:rPr>
        <w:t xml:space="preserve">(KÖNYV) Anders </w:t>
      </w:r>
      <w:proofErr w:type="spellStart"/>
      <w:r w:rsidRPr="00623361">
        <w:rPr>
          <w:sz w:val="22"/>
          <w:szCs w:val="22"/>
        </w:rPr>
        <w:t>Wallgren</w:t>
      </w:r>
      <w:proofErr w:type="spellEnd"/>
      <w:r w:rsidRPr="00623361">
        <w:rPr>
          <w:sz w:val="22"/>
          <w:szCs w:val="22"/>
        </w:rPr>
        <w:t xml:space="preserve"> –</w:t>
      </w:r>
      <w:proofErr w:type="spellStart"/>
      <w:r w:rsidRPr="00623361">
        <w:rPr>
          <w:sz w:val="22"/>
          <w:szCs w:val="22"/>
        </w:rPr>
        <w:t>Britt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Wallgren</w:t>
      </w:r>
      <w:proofErr w:type="spellEnd"/>
      <w:r w:rsidRPr="00623361">
        <w:rPr>
          <w:sz w:val="22"/>
          <w:szCs w:val="22"/>
        </w:rPr>
        <w:t xml:space="preserve">: </w:t>
      </w:r>
      <w:proofErr w:type="spellStart"/>
      <w:r w:rsidRPr="00623361">
        <w:rPr>
          <w:sz w:val="22"/>
          <w:szCs w:val="22"/>
        </w:rPr>
        <w:t>Register-based</w:t>
      </w:r>
      <w:proofErr w:type="spellEnd"/>
      <w:r w:rsidRPr="00623361">
        <w:rPr>
          <w:sz w:val="22"/>
          <w:szCs w:val="22"/>
        </w:rPr>
        <w:t xml:space="preserve"> Statistics: </w:t>
      </w:r>
      <w:proofErr w:type="spellStart"/>
      <w:r w:rsidRPr="00623361">
        <w:rPr>
          <w:sz w:val="22"/>
          <w:szCs w:val="22"/>
        </w:rPr>
        <w:t>Registers</w:t>
      </w:r>
      <w:proofErr w:type="spellEnd"/>
      <w:r w:rsidRPr="00623361">
        <w:rPr>
          <w:sz w:val="22"/>
          <w:szCs w:val="22"/>
        </w:rPr>
        <w:t xml:space="preserve"> and </w:t>
      </w:r>
      <w:proofErr w:type="spellStart"/>
      <w:r w:rsidRPr="00623361">
        <w:rPr>
          <w:sz w:val="22"/>
          <w:szCs w:val="22"/>
        </w:rPr>
        <w:t>the</w:t>
      </w:r>
      <w:proofErr w:type="spellEnd"/>
      <w:r w:rsidRPr="00623361">
        <w:rPr>
          <w:sz w:val="22"/>
          <w:szCs w:val="22"/>
        </w:rPr>
        <w:t xml:space="preserve"> National </w:t>
      </w:r>
      <w:proofErr w:type="spellStart"/>
      <w:r w:rsidRPr="00623361">
        <w:rPr>
          <w:sz w:val="22"/>
          <w:szCs w:val="22"/>
        </w:rPr>
        <w:t>Statistical</w:t>
      </w:r>
      <w:proofErr w:type="spellEnd"/>
      <w:r w:rsidRPr="00623361">
        <w:rPr>
          <w:sz w:val="22"/>
          <w:szCs w:val="22"/>
        </w:rPr>
        <w:t xml:space="preserve"> System. John </w:t>
      </w:r>
      <w:proofErr w:type="spellStart"/>
      <w:r w:rsidRPr="00623361">
        <w:rPr>
          <w:sz w:val="22"/>
          <w:szCs w:val="22"/>
        </w:rPr>
        <w:t>Wiley</w:t>
      </w:r>
      <w:proofErr w:type="spellEnd"/>
      <w:r w:rsidRPr="00623361">
        <w:rPr>
          <w:sz w:val="22"/>
          <w:szCs w:val="22"/>
        </w:rPr>
        <w:t xml:space="preserve"> &amp; </w:t>
      </w:r>
      <w:proofErr w:type="spellStart"/>
      <w:r w:rsidRPr="00623361">
        <w:rPr>
          <w:sz w:val="22"/>
          <w:szCs w:val="22"/>
        </w:rPr>
        <w:t>Sons</w:t>
      </w:r>
      <w:proofErr w:type="spellEnd"/>
      <w:r w:rsidRPr="00623361">
        <w:rPr>
          <w:sz w:val="22"/>
          <w:szCs w:val="22"/>
        </w:rPr>
        <w:t>, 2022.</w:t>
      </w:r>
    </w:p>
    <w:p w14:paraId="49A321CC" w14:textId="77777777" w:rsidR="00623361" w:rsidRPr="00623361" w:rsidRDefault="00623361" w:rsidP="00623361">
      <w:pPr>
        <w:numPr>
          <w:ilvl w:val="0"/>
          <w:numId w:val="3"/>
        </w:numPr>
        <w:rPr>
          <w:sz w:val="22"/>
          <w:szCs w:val="22"/>
        </w:rPr>
      </w:pPr>
      <w:r w:rsidRPr="00623361">
        <w:rPr>
          <w:sz w:val="22"/>
          <w:szCs w:val="22"/>
        </w:rPr>
        <w:t xml:space="preserve">Elena </w:t>
      </w:r>
      <w:proofErr w:type="spellStart"/>
      <w:r w:rsidRPr="00623361">
        <w:rPr>
          <w:sz w:val="22"/>
          <w:szCs w:val="22"/>
        </w:rPr>
        <w:t>Proden</w:t>
      </w:r>
      <w:proofErr w:type="spellEnd"/>
      <w:r w:rsidRPr="00623361">
        <w:rPr>
          <w:sz w:val="22"/>
          <w:szCs w:val="22"/>
        </w:rPr>
        <w:t xml:space="preserve"> – Dilek </w:t>
      </w:r>
      <w:proofErr w:type="spellStart"/>
      <w:r w:rsidRPr="00623361">
        <w:rPr>
          <w:sz w:val="22"/>
          <w:szCs w:val="22"/>
        </w:rPr>
        <w:t>Fraisl</w:t>
      </w:r>
      <w:proofErr w:type="spellEnd"/>
      <w:r w:rsidRPr="00623361">
        <w:rPr>
          <w:sz w:val="22"/>
          <w:szCs w:val="22"/>
        </w:rPr>
        <w:t xml:space="preserve"> – Linda </w:t>
      </w:r>
      <w:proofErr w:type="spellStart"/>
      <w:r w:rsidRPr="00623361">
        <w:rPr>
          <w:sz w:val="22"/>
          <w:szCs w:val="22"/>
        </w:rPr>
        <w:t>See</w:t>
      </w:r>
      <w:proofErr w:type="spellEnd"/>
      <w:r w:rsidRPr="00623361">
        <w:rPr>
          <w:sz w:val="22"/>
          <w:szCs w:val="22"/>
        </w:rPr>
        <w:t xml:space="preserve">: Citizen Science: </w:t>
      </w:r>
      <w:proofErr w:type="spellStart"/>
      <w:r w:rsidRPr="00623361">
        <w:rPr>
          <w:sz w:val="22"/>
          <w:szCs w:val="22"/>
        </w:rPr>
        <w:t>What</w:t>
      </w:r>
      <w:proofErr w:type="spellEnd"/>
      <w:r w:rsidRPr="00623361">
        <w:rPr>
          <w:sz w:val="22"/>
          <w:szCs w:val="22"/>
        </w:rPr>
        <w:t xml:space="preserve"> is in </w:t>
      </w:r>
      <w:proofErr w:type="spellStart"/>
      <w:r w:rsidRPr="00623361">
        <w:rPr>
          <w:sz w:val="22"/>
          <w:szCs w:val="22"/>
        </w:rPr>
        <w:t>it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for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the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Official</w:t>
      </w:r>
      <w:proofErr w:type="spellEnd"/>
      <w:r w:rsidRPr="00623361">
        <w:rPr>
          <w:sz w:val="22"/>
          <w:szCs w:val="22"/>
        </w:rPr>
        <w:t xml:space="preserve"> Statistics </w:t>
      </w:r>
      <w:proofErr w:type="spellStart"/>
      <w:r w:rsidRPr="00623361">
        <w:rPr>
          <w:sz w:val="22"/>
          <w:szCs w:val="22"/>
        </w:rPr>
        <w:t>Community</w:t>
      </w:r>
      <w:proofErr w:type="spellEnd"/>
      <w:r w:rsidRPr="00623361">
        <w:rPr>
          <w:sz w:val="22"/>
          <w:szCs w:val="22"/>
        </w:rPr>
        <w:t xml:space="preserve">? Citizen Science: </w:t>
      </w:r>
      <w:proofErr w:type="spellStart"/>
      <w:r w:rsidRPr="00623361">
        <w:rPr>
          <w:sz w:val="22"/>
          <w:szCs w:val="22"/>
        </w:rPr>
        <w:t>Theory</w:t>
      </w:r>
      <w:proofErr w:type="spellEnd"/>
      <w:r w:rsidRPr="00623361">
        <w:rPr>
          <w:sz w:val="22"/>
          <w:szCs w:val="22"/>
        </w:rPr>
        <w:t xml:space="preserve"> and </w:t>
      </w:r>
      <w:proofErr w:type="spellStart"/>
      <w:r w:rsidRPr="00623361">
        <w:rPr>
          <w:sz w:val="22"/>
          <w:szCs w:val="22"/>
        </w:rPr>
        <w:t>Practice</w:t>
      </w:r>
      <w:proofErr w:type="spellEnd"/>
      <w:r w:rsidRPr="00623361">
        <w:rPr>
          <w:sz w:val="22"/>
          <w:szCs w:val="22"/>
        </w:rPr>
        <w:t>, 2023/I. (</w:t>
      </w:r>
      <w:hyperlink r:id="rId30" w:history="1">
        <w:r w:rsidRPr="00623361">
          <w:rPr>
            <w:rStyle w:val="Hiperhivatkozs"/>
            <w:sz w:val="22"/>
            <w:szCs w:val="22"/>
          </w:rPr>
          <w:t>link</w:t>
        </w:r>
      </w:hyperlink>
      <w:r w:rsidRPr="00623361">
        <w:rPr>
          <w:sz w:val="22"/>
          <w:szCs w:val="22"/>
        </w:rPr>
        <w:t>)</w:t>
      </w:r>
    </w:p>
    <w:p w14:paraId="1254691A" w14:textId="77777777" w:rsidR="00623361" w:rsidRPr="00623361" w:rsidRDefault="00623361" w:rsidP="00623361">
      <w:pPr>
        <w:rPr>
          <w:sz w:val="22"/>
          <w:szCs w:val="22"/>
          <w:u w:val="single"/>
        </w:rPr>
      </w:pPr>
    </w:p>
    <w:p w14:paraId="4B50C3B1" w14:textId="77777777" w:rsidR="00623361" w:rsidRPr="00623361" w:rsidRDefault="00623361" w:rsidP="00623361">
      <w:pPr>
        <w:rPr>
          <w:b/>
          <w:sz w:val="22"/>
          <w:szCs w:val="22"/>
        </w:rPr>
      </w:pPr>
      <w:r w:rsidRPr="00623361">
        <w:rPr>
          <w:b/>
          <w:sz w:val="22"/>
          <w:szCs w:val="22"/>
        </w:rPr>
        <w:t>Népességstatisztika:</w:t>
      </w:r>
    </w:p>
    <w:p w14:paraId="74702E72" w14:textId="77777777" w:rsidR="00623361" w:rsidRPr="00623361" w:rsidRDefault="00623361" w:rsidP="00623361">
      <w:pPr>
        <w:rPr>
          <w:sz w:val="22"/>
          <w:szCs w:val="22"/>
          <w:u w:val="single"/>
        </w:rPr>
      </w:pPr>
    </w:p>
    <w:p w14:paraId="0EB2C0C1" w14:textId="77777777" w:rsidR="00623361" w:rsidRPr="00623361" w:rsidRDefault="00623361" w:rsidP="00623361">
      <w:pPr>
        <w:numPr>
          <w:ilvl w:val="0"/>
          <w:numId w:val="3"/>
        </w:numPr>
        <w:rPr>
          <w:sz w:val="22"/>
          <w:szCs w:val="22"/>
          <w:u w:val="single"/>
        </w:rPr>
      </w:pPr>
      <w:r w:rsidRPr="00623361">
        <w:rPr>
          <w:sz w:val="22"/>
          <w:szCs w:val="22"/>
        </w:rPr>
        <w:t>Csányi Zoltán – Ligeti Anna Sára – Novák János – Urbán Ferenc – Zöldi László: A nemzetközi vándorlás fogalma és mérése a hazai hivatalos statisztikában. Demográfia, 2021. 64. évf. 1. szám, 93-116. o. (</w:t>
      </w:r>
      <w:hyperlink r:id="rId31" w:history="1">
        <w:r w:rsidRPr="00623361">
          <w:rPr>
            <w:rStyle w:val="Hiperhivatkozs"/>
            <w:sz w:val="22"/>
            <w:szCs w:val="22"/>
          </w:rPr>
          <w:t>link</w:t>
        </w:r>
      </w:hyperlink>
      <w:r w:rsidRPr="00623361">
        <w:rPr>
          <w:sz w:val="22"/>
          <w:szCs w:val="22"/>
          <w:u w:val="single"/>
        </w:rPr>
        <w:t>)</w:t>
      </w:r>
    </w:p>
    <w:p w14:paraId="7A9970F8" w14:textId="77777777" w:rsidR="00623361" w:rsidRPr="00623361" w:rsidRDefault="00623361" w:rsidP="00623361">
      <w:pPr>
        <w:numPr>
          <w:ilvl w:val="0"/>
          <w:numId w:val="3"/>
        </w:numPr>
        <w:rPr>
          <w:sz w:val="22"/>
          <w:szCs w:val="22"/>
        </w:rPr>
      </w:pPr>
      <w:proofErr w:type="spellStart"/>
      <w:r w:rsidRPr="00623361">
        <w:rPr>
          <w:sz w:val="22"/>
          <w:szCs w:val="22"/>
        </w:rPr>
        <w:t>Stefkovics</w:t>
      </w:r>
      <w:proofErr w:type="spellEnd"/>
      <w:r w:rsidRPr="00623361">
        <w:rPr>
          <w:sz w:val="22"/>
          <w:szCs w:val="22"/>
        </w:rPr>
        <w:t xml:space="preserve"> Ádám – </w:t>
      </w:r>
      <w:proofErr w:type="spellStart"/>
      <w:r w:rsidRPr="00623361">
        <w:rPr>
          <w:sz w:val="22"/>
          <w:szCs w:val="22"/>
        </w:rPr>
        <w:t>Zenovitz</w:t>
      </w:r>
      <w:proofErr w:type="spellEnd"/>
      <w:r w:rsidRPr="00623361">
        <w:rPr>
          <w:sz w:val="22"/>
          <w:szCs w:val="22"/>
        </w:rPr>
        <w:t xml:space="preserve"> Lili – </w:t>
      </w:r>
      <w:proofErr w:type="spellStart"/>
      <w:r w:rsidRPr="00623361">
        <w:rPr>
          <w:sz w:val="22"/>
          <w:szCs w:val="22"/>
        </w:rPr>
        <w:t>Kmetty</w:t>
      </w:r>
      <w:proofErr w:type="spellEnd"/>
      <w:r w:rsidRPr="00623361">
        <w:rPr>
          <w:sz w:val="22"/>
          <w:szCs w:val="22"/>
        </w:rPr>
        <w:t xml:space="preserve"> Zoltán: A népszámlálásnak, ahogy eddig ismertük, vége van? A regiszteralapú népszámlálásokról. Századvég 2021(3) pp. 101-130. (</w:t>
      </w:r>
      <w:hyperlink r:id="rId32" w:history="1">
        <w:r w:rsidRPr="00623361">
          <w:rPr>
            <w:rStyle w:val="Hiperhivatkozs"/>
            <w:sz w:val="22"/>
            <w:szCs w:val="22"/>
          </w:rPr>
          <w:t>link</w:t>
        </w:r>
      </w:hyperlink>
      <w:r w:rsidRPr="00623361">
        <w:rPr>
          <w:sz w:val="22"/>
          <w:szCs w:val="22"/>
        </w:rPr>
        <w:t xml:space="preserve">) </w:t>
      </w:r>
    </w:p>
    <w:p w14:paraId="6B8FD785" w14:textId="77777777" w:rsidR="00623361" w:rsidRPr="00623361" w:rsidRDefault="00623361" w:rsidP="00623361">
      <w:pPr>
        <w:numPr>
          <w:ilvl w:val="0"/>
          <w:numId w:val="3"/>
        </w:numPr>
        <w:rPr>
          <w:sz w:val="22"/>
          <w:szCs w:val="22"/>
        </w:rPr>
      </w:pPr>
      <w:r w:rsidRPr="00623361">
        <w:rPr>
          <w:sz w:val="22"/>
          <w:szCs w:val="22"/>
        </w:rPr>
        <w:t xml:space="preserve">Chris </w:t>
      </w:r>
      <w:proofErr w:type="spellStart"/>
      <w:r w:rsidRPr="00623361">
        <w:rPr>
          <w:sz w:val="22"/>
          <w:szCs w:val="22"/>
        </w:rPr>
        <w:t>Skinner</w:t>
      </w:r>
      <w:proofErr w:type="spellEnd"/>
      <w:r w:rsidRPr="00623361">
        <w:rPr>
          <w:sz w:val="22"/>
          <w:szCs w:val="22"/>
        </w:rPr>
        <w:t xml:space="preserve">. </w:t>
      </w:r>
      <w:bookmarkStart w:id="2" w:name="_Hlk165295012"/>
      <w:proofErr w:type="spellStart"/>
      <w:r w:rsidRPr="00623361">
        <w:rPr>
          <w:sz w:val="22"/>
          <w:szCs w:val="22"/>
        </w:rPr>
        <w:t>Issues</w:t>
      </w:r>
      <w:proofErr w:type="spellEnd"/>
      <w:r w:rsidRPr="00623361">
        <w:rPr>
          <w:sz w:val="22"/>
          <w:szCs w:val="22"/>
        </w:rPr>
        <w:t xml:space="preserve"> and </w:t>
      </w:r>
      <w:proofErr w:type="spellStart"/>
      <w:r w:rsidRPr="00623361">
        <w:rPr>
          <w:sz w:val="22"/>
          <w:szCs w:val="22"/>
        </w:rPr>
        <w:t>challenges</w:t>
      </w:r>
      <w:proofErr w:type="spellEnd"/>
      <w:r w:rsidRPr="00623361">
        <w:rPr>
          <w:sz w:val="22"/>
          <w:szCs w:val="22"/>
        </w:rPr>
        <w:t xml:space="preserve"> in </w:t>
      </w:r>
      <w:proofErr w:type="spellStart"/>
      <w:r w:rsidRPr="00623361">
        <w:rPr>
          <w:sz w:val="22"/>
          <w:szCs w:val="22"/>
        </w:rPr>
        <w:t>census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taking</w:t>
      </w:r>
      <w:proofErr w:type="spellEnd"/>
      <w:r w:rsidRPr="00623361">
        <w:rPr>
          <w:sz w:val="22"/>
          <w:szCs w:val="22"/>
        </w:rPr>
        <w:t xml:space="preserve">. </w:t>
      </w:r>
      <w:proofErr w:type="spellStart"/>
      <w:r w:rsidRPr="00623361">
        <w:rPr>
          <w:sz w:val="22"/>
          <w:szCs w:val="22"/>
        </w:rPr>
        <w:t>Annual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Review</w:t>
      </w:r>
      <w:proofErr w:type="spellEnd"/>
      <w:r w:rsidRPr="00623361">
        <w:rPr>
          <w:sz w:val="22"/>
          <w:szCs w:val="22"/>
        </w:rPr>
        <w:t xml:space="preserve"> of Statistics and </w:t>
      </w:r>
      <w:proofErr w:type="spellStart"/>
      <w:r w:rsidRPr="00623361">
        <w:rPr>
          <w:sz w:val="22"/>
          <w:szCs w:val="22"/>
        </w:rPr>
        <w:t>its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Application</w:t>
      </w:r>
      <w:bookmarkEnd w:id="2"/>
      <w:proofErr w:type="spellEnd"/>
      <w:r w:rsidRPr="00623361">
        <w:rPr>
          <w:sz w:val="22"/>
          <w:szCs w:val="22"/>
        </w:rPr>
        <w:t>, 2018, 5: 49-63. (</w:t>
      </w:r>
      <w:hyperlink r:id="rId33" w:history="1">
        <w:r w:rsidRPr="00623361">
          <w:rPr>
            <w:rStyle w:val="Hiperhivatkozs"/>
            <w:sz w:val="22"/>
            <w:szCs w:val="22"/>
          </w:rPr>
          <w:t>link</w:t>
        </w:r>
      </w:hyperlink>
      <w:r w:rsidRPr="00623361">
        <w:rPr>
          <w:sz w:val="22"/>
          <w:szCs w:val="22"/>
        </w:rPr>
        <w:t>)</w:t>
      </w:r>
    </w:p>
    <w:p w14:paraId="084C0C38" w14:textId="77777777" w:rsidR="00623361" w:rsidRPr="00623361" w:rsidRDefault="00623361" w:rsidP="00623361">
      <w:pPr>
        <w:numPr>
          <w:ilvl w:val="0"/>
          <w:numId w:val="3"/>
        </w:numPr>
        <w:rPr>
          <w:sz w:val="22"/>
          <w:szCs w:val="22"/>
        </w:rPr>
      </w:pPr>
      <w:proofErr w:type="spellStart"/>
      <w:r w:rsidRPr="00623361">
        <w:rPr>
          <w:sz w:val="22"/>
          <w:szCs w:val="22"/>
        </w:rPr>
        <w:t>Ronit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Nirel</w:t>
      </w:r>
      <w:proofErr w:type="spellEnd"/>
      <w:r w:rsidRPr="00623361">
        <w:rPr>
          <w:sz w:val="22"/>
          <w:szCs w:val="22"/>
        </w:rPr>
        <w:t xml:space="preserve"> –</w:t>
      </w:r>
      <w:proofErr w:type="spellStart"/>
      <w:r w:rsidRPr="00623361">
        <w:rPr>
          <w:sz w:val="22"/>
          <w:szCs w:val="22"/>
        </w:rPr>
        <w:t>Hagit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Glickman</w:t>
      </w:r>
      <w:proofErr w:type="spellEnd"/>
      <w:r w:rsidRPr="00623361">
        <w:rPr>
          <w:sz w:val="22"/>
          <w:szCs w:val="22"/>
        </w:rPr>
        <w:t xml:space="preserve">: </w:t>
      </w:r>
      <w:proofErr w:type="spellStart"/>
      <w:r w:rsidRPr="00623361">
        <w:rPr>
          <w:sz w:val="22"/>
          <w:szCs w:val="22"/>
        </w:rPr>
        <w:t>Sample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surveys</w:t>
      </w:r>
      <w:proofErr w:type="spellEnd"/>
      <w:r w:rsidRPr="00623361">
        <w:rPr>
          <w:sz w:val="22"/>
          <w:szCs w:val="22"/>
        </w:rPr>
        <w:t xml:space="preserve"> and </w:t>
      </w:r>
      <w:proofErr w:type="spellStart"/>
      <w:r w:rsidRPr="00623361">
        <w:rPr>
          <w:sz w:val="22"/>
          <w:szCs w:val="22"/>
        </w:rPr>
        <w:t>censuses</w:t>
      </w:r>
      <w:proofErr w:type="spellEnd"/>
      <w:r w:rsidRPr="00623361">
        <w:rPr>
          <w:sz w:val="22"/>
          <w:szCs w:val="22"/>
        </w:rPr>
        <w:t xml:space="preserve">. In: </w:t>
      </w:r>
      <w:proofErr w:type="spellStart"/>
      <w:r w:rsidRPr="00623361">
        <w:rPr>
          <w:sz w:val="22"/>
          <w:szCs w:val="22"/>
        </w:rPr>
        <w:t>Handbook</w:t>
      </w:r>
      <w:proofErr w:type="spellEnd"/>
      <w:r w:rsidRPr="00623361">
        <w:rPr>
          <w:sz w:val="22"/>
          <w:szCs w:val="22"/>
        </w:rPr>
        <w:t xml:space="preserve"> of </w:t>
      </w:r>
      <w:proofErr w:type="spellStart"/>
      <w:r w:rsidRPr="00623361">
        <w:rPr>
          <w:sz w:val="22"/>
          <w:szCs w:val="22"/>
        </w:rPr>
        <w:t>statistics</w:t>
      </w:r>
      <w:proofErr w:type="spellEnd"/>
      <w:r w:rsidRPr="00623361">
        <w:rPr>
          <w:sz w:val="22"/>
          <w:szCs w:val="22"/>
        </w:rPr>
        <w:t xml:space="preserve">. </w:t>
      </w:r>
      <w:proofErr w:type="spellStart"/>
      <w:r w:rsidRPr="00623361">
        <w:rPr>
          <w:sz w:val="22"/>
          <w:szCs w:val="22"/>
        </w:rPr>
        <w:t>Elsevier</w:t>
      </w:r>
      <w:proofErr w:type="spellEnd"/>
      <w:r w:rsidRPr="00623361">
        <w:rPr>
          <w:sz w:val="22"/>
          <w:szCs w:val="22"/>
        </w:rPr>
        <w:t>, 2009. p. 539-565.</w:t>
      </w:r>
    </w:p>
    <w:p w14:paraId="5F7ACD81" w14:textId="77777777" w:rsidR="00623361" w:rsidRPr="00623361" w:rsidRDefault="00623361" w:rsidP="00623361">
      <w:pPr>
        <w:rPr>
          <w:sz w:val="22"/>
          <w:szCs w:val="22"/>
        </w:rPr>
      </w:pPr>
    </w:p>
    <w:p w14:paraId="687D8068" w14:textId="70E36A88" w:rsidR="00623361" w:rsidRPr="00623361" w:rsidRDefault="00623361" w:rsidP="00623361">
      <w:pPr>
        <w:rPr>
          <w:b/>
          <w:sz w:val="22"/>
          <w:szCs w:val="22"/>
        </w:rPr>
      </w:pPr>
      <w:r w:rsidRPr="00623361">
        <w:rPr>
          <w:b/>
          <w:sz w:val="22"/>
          <w:szCs w:val="22"/>
        </w:rPr>
        <w:t>Lakásstatisztika:</w:t>
      </w:r>
    </w:p>
    <w:p w14:paraId="31B3FB3C" w14:textId="77777777" w:rsidR="00623361" w:rsidRPr="00623361" w:rsidRDefault="00623361" w:rsidP="00623361">
      <w:pPr>
        <w:rPr>
          <w:sz w:val="22"/>
          <w:szCs w:val="22"/>
          <w:u w:val="single"/>
        </w:rPr>
      </w:pPr>
    </w:p>
    <w:p w14:paraId="60BA0463" w14:textId="77777777" w:rsidR="00623361" w:rsidRPr="00623361" w:rsidRDefault="00623361" w:rsidP="00623361">
      <w:pPr>
        <w:numPr>
          <w:ilvl w:val="0"/>
          <w:numId w:val="3"/>
        </w:numPr>
        <w:rPr>
          <w:sz w:val="22"/>
          <w:szCs w:val="22"/>
        </w:rPr>
      </w:pPr>
      <w:proofErr w:type="spellStart"/>
      <w:r w:rsidRPr="00623361">
        <w:rPr>
          <w:sz w:val="22"/>
          <w:szCs w:val="22"/>
        </w:rPr>
        <w:t>Ertl</w:t>
      </w:r>
      <w:proofErr w:type="spellEnd"/>
      <w:r w:rsidRPr="00623361">
        <w:rPr>
          <w:sz w:val="22"/>
          <w:szCs w:val="22"/>
        </w:rPr>
        <w:t xml:space="preserve"> Antal: A magyar lakbérstatisztika története. Statisztikai Szemle 2022. 100. évf. I. szám, 68-91. o. (</w:t>
      </w:r>
      <w:hyperlink r:id="rId34" w:history="1">
        <w:r w:rsidRPr="00623361">
          <w:rPr>
            <w:rStyle w:val="Hiperhivatkozs"/>
            <w:sz w:val="22"/>
            <w:szCs w:val="22"/>
          </w:rPr>
          <w:t>link</w:t>
        </w:r>
      </w:hyperlink>
      <w:r w:rsidRPr="00623361">
        <w:rPr>
          <w:sz w:val="22"/>
          <w:szCs w:val="22"/>
        </w:rPr>
        <w:t>)</w:t>
      </w:r>
    </w:p>
    <w:p w14:paraId="5B4730C4" w14:textId="77777777" w:rsidR="00623361" w:rsidRPr="00623361" w:rsidRDefault="00623361" w:rsidP="00623361">
      <w:pPr>
        <w:rPr>
          <w:sz w:val="22"/>
          <w:szCs w:val="22"/>
        </w:rPr>
      </w:pPr>
    </w:p>
    <w:p w14:paraId="5526B122" w14:textId="77777777" w:rsidR="00623361" w:rsidRPr="00623361" w:rsidRDefault="00623361" w:rsidP="00623361">
      <w:pPr>
        <w:rPr>
          <w:sz w:val="22"/>
          <w:szCs w:val="22"/>
        </w:rPr>
      </w:pPr>
    </w:p>
    <w:p w14:paraId="48664EB3" w14:textId="77777777" w:rsidR="00623361" w:rsidRPr="00623361" w:rsidRDefault="00623361" w:rsidP="00623361">
      <w:pPr>
        <w:rPr>
          <w:b/>
          <w:sz w:val="22"/>
          <w:szCs w:val="22"/>
        </w:rPr>
      </w:pPr>
      <w:r w:rsidRPr="00623361">
        <w:rPr>
          <w:b/>
          <w:sz w:val="22"/>
          <w:szCs w:val="22"/>
        </w:rPr>
        <w:t>Adatintegrálás módszertana:</w:t>
      </w:r>
    </w:p>
    <w:p w14:paraId="17E611B4" w14:textId="77777777" w:rsidR="00623361" w:rsidRPr="00623361" w:rsidRDefault="00623361" w:rsidP="00623361">
      <w:pPr>
        <w:rPr>
          <w:sz w:val="22"/>
          <w:szCs w:val="22"/>
          <w:u w:val="single"/>
        </w:rPr>
      </w:pPr>
    </w:p>
    <w:p w14:paraId="7041F6B6" w14:textId="77777777" w:rsidR="00623361" w:rsidRPr="00623361" w:rsidRDefault="00623361" w:rsidP="00623361">
      <w:pPr>
        <w:numPr>
          <w:ilvl w:val="0"/>
          <w:numId w:val="3"/>
        </w:numPr>
        <w:rPr>
          <w:sz w:val="22"/>
          <w:szCs w:val="22"/>
        </w:rPr>
      </w:pPr>
      <w:r w:rsidRPr="00623361">
        <w:rPr>
          <w:sz w:val="22"/>
          <w:szCs w:val="22"/>
        </w:rPr>
        <w:t xml:space="preserve">Ray L. </w:t>
      </w:r>
      <w:proofErr w:type="spellStart"/>
      <w:r w:rsidRPr="00623361">
        <w:rPr>
          <w:sz w:val="22"/>
          <w:szCs w:val="22"/>
        </w:rPr>
        <w:t>Chambers</w:t>
      </w:r>
      <w:proofErr w:type="spellEnd"/>
      <w:r w:rsidRPr="00623361">
        <w:rPr>
          <w:sz w:val="22"/>
          <w:szCs w:val="22"/>
        </w:rPr>
        <w:t xml:space="preserve">: </w:t>
      </w:r>
      <w:proofErr w:type="spellStart"/>
      <w:r w:rsidRPr="00623361">
        <w:rPr>
          <w:sz w:val="22"/>
          <w:szCs w:val="22"/>
        </w:rPr>
        <w:t>Introduction</w:t>
      </w:r>
      <w:proofErr w:type="spellEnd"/>
      <w:r w:rsidRPr="00623361">
        <w:rPr>
          <w:sz w:val="22"/>
          <w:szCs w:val="22"/>
        </w:rPr>
        <w:t xml:space="preserve"> 2019, 1-11. In: Li-</w:t>
      </w:r>
      <w:proofErr w:type="spellStart"/>
      <w:r w:rsidRPr="00623361">
        <w:rPr>
          <w:sz w:val="22"/>
          <w:szCs w:val="22"/>
        </w:rPr>
        <w:t>chun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Zhang</w:t>
      </w:r>
      <w:proofErr w:type="spellEnd"/>
      <w:r w:rsidRPr="00623361">
        <w:rPr>
          <w:sz w:val="22"/>
          <w:szCs w:val="22"/>
        </w:rPr>
        <w:t xml:space="preserve"> – Raymond L. </w:t>
      </w:r>
      <w:proofErr w:type="spellStart"/>
      <w:r w:rsidRPr="00623361">
        <w:rPr>
          <w:sz w:val="22"/>
          <w:szCs w:val="22"/>
        </w:rPr>
        <w:t>Chambers</w:t>
      </w:r>
      <w:proofErr w:type="spellEnd"/>
      <w:r w:rsidRPr="00623361">
        <w:rPr>
          <w:sz w:val="22"/>
          <w:szCs w:val="22"/>
        </w:rPr>
        <w:t xml:space="preserve"> (</w:t>
      </w:r>
      <w:proofErr w:type="spellStart"/>
      <w:r w:rsidRPr="00623361">
        <w:rPr>
          <w:sz w:val="22"/>
          <w:szCs w:val="22"/>
        </w:rPr>
        <w:t>ed</w:t>
      </w:r>
      <w:proofErr w:type="spellEnd"/>
      <w:r w:rsidRPr="00623361">
        <w:rPr>
          <w:sz w:val="22"/>
          <w:szCs w:val="22"/>
        </w:rPr>
        <w:t>.). </w:t>
      </w:r>
      <w:proofErr w:type="spellStart"/>
      <w:r w:rsidRPr="00623361">
        <w:rPr>
          <w:i/>
          <w:iCs/>
          <w:sz w:val="22"/>
          <w:szCs w:val="22"/>
        </w:rPr>
        <w:t>Analysis</w:t>
      </w:r>
      <w:proofErr w:type="spellEnd"/>
      <w:r w:rsidRPr="00623361">
        <w:rPr>
          <w:i/>
          <w:iCs/>
          <w:sz w:val="22"/>
          <w:szCs w:val="22"/>
        </w:rPr>
        <w:t xml:space="preserve"> of </w:t>
      </w:r>
      <w:proofErr w:type="spellStart"/>
      <w:r w:rsidRPr="00623361">
        <w:rPr>
          <w:i/>
          <w:iCs/>
          <w:sz w:val="22"/>
          <w:szCs w:val="22"/>
        </w:rPr>
        <w:t>Integrated</w:t>
      </w:r>
      <w:proofErr w:type="spellEnd"/>
      <w:r w:rsidRPr="00623361">
        <w:rPr>
          <w:i/>
          <w:iCs/>
          <w:sz w:val="22"/>
          <w:szCs w:val="22"/>
        </w:rPr>
        <w:t xml:space="preserve"> Data</w:t>
      </w:r>
      <w:r w:rsidRPr="00623361">
        <w:rPr>
          <w:sz w:val="22"/>
          <w:szCs w:val="22"/>
        </w:rPr>
        <w:t>. CRC Press, Taylor and Francis Group, 2019.</w:t>
      </w:r>
    </w:p>
    <w:p w14:paraId="2DA29988" w14:textId="77777777" w:rsidR="00623361" w:rsidRPr="00623361" w:rsidRDefault="00623361" w:rsidP="00623361">
      <w:pPr>
        <w:numPr>
          <w:ilvl w:val="0"/>
          <w:numId w:val="3"/>
        </w:numPr>
        <w:rPr>
          <w:sz w:val="22"/>
          <w:szCs w:val="22"/>
        </w:rPr>
      </w:pPr>
      <w:r w:rsidRPr="00623361">
        <w:rPr>
          <w:sz w:val="22"/>
          <w:szCs w:val="22"/>
        </w:rPr>
        <w:t xml:space="preserve">Olivier </w:t>
      </w:r>
      <w:proofErr w:type="spellStart"/>
      <w:r w:rsidRPr="00623361">
        <w:rPr>
          <w:sz w:val="22"/>
          <w:szCs w:val="22"/>
        </w:rPr>
        <w:t>Binette</w:t>
      </w:r>
      <w:proofErr w:type="spellEnd"/>
      <w:r w:rsidRPr="00623361">
        <w:rPr>
          <w:sz w:val="22"/>
          <w:szCs w:val="22"/>
        </w:rPr>
        <w:t xml:space="preserve"> - Rebecca C. </w:t>
      </w:r>
      <w:proofErr w:type="spellStart"/>
      <w:r w:rsidRPr="00623361">
        <w:rPr>
          <w:sz w:val="22"/>
          <w:szCs w:val="22"/>
        </w:rPr>
        <w:t>Steorts</w:t>
      </w:r>
      <w:proofErr w:type="spellEnd"/>
      <w:r w:rsidRPr="00623361">
        <w:rPr>
          <w:sz w:val="22"/>
          <w:szCs w:val="22"/>
        </w:rPr>
        <w:t xml:space="preserve">: (Almost) </w:t>
      </w:r>
      <w:proofErr w:type="spellStart"/>
      <w:r w:rsidRPr="00623361">
        <w:rPr>
          <w:sz w:val="22"/>
          <w:szCs w:val="22"/>
        </w:rPr>
        <w:t>all</w:t>
      </w:r>
      <w:proofErr w:type="spellEnd"/>
      <w:r w:rsidRPr="00623361">
        <w:rPr>
          <w:sz w:val="22"/>
          <w:szCs w:val="22"/>
        </w:rPr>
        <w:t xml:space="preserve"> of </w:t>
      </w:r>
      <w:proofErr w:type="spellStart"/>
      <w:r w:rsidRPr="00623361">
        <w:rPr>
          <w:sz w:val="22"/>
          <w:szCs w:val="22"/>
        </w:rPr>
        <w:t>entity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resolution</w:t>
      </w:r>
      <w:proofErr w:type="spellEnd"/>
      <w:r w:rsidRPr="00623361">
        <w:rPr>
          <w:sz w:val="22"/>
          <w:szCs w:val="22"/>
        </w:rPr>
        <w:t xml:space="preserve">. Science </w:t>
      </w:r>
      <w:proofErr w:type="spellStart"/>
      <w:r w:rsidRPr="00623361">
        <w:rPr>
          <w:sz w:val="22"/>
          <w:szCs w:val="22"/>
        </w:rPr>
        <w:t>Advances</w:t>
      </w:r>
      <w:proofErr w:type="spellEnd"/>
      <w:r w:rsidRPr="00623361">
        <w:rPr>
          <w:sz w:val="22"/>
          <w:szCs w:val="22"/>
        </w:rPr>
        <w:t>, 2022, 8.12: eabi8021. (</w:t>
      </w:r>
      <w:hyperlink r:id="rId35" w:history="1">
        <w:r w:rsidRPr="00623361">
          <w:rPr>
            <w:rStyle w:val="Hiperhivatkozs"/>
            <w:sz w:val="22"/>
            <w:szCs w:val="22"/>
          </w:rPr>
          <w:t>link</w:t>
        </w:r>
      </w:hyperlink>
      <w:r w:rsidRPr="00623361">
        <w:rPr>
          <w:sz w:val="22"/>
          <w:szCs w:val="22"/>
        </w:rPr>
        <w:t>)</w:t>
      </w:r>
    </w:p>
    <w:p w14:paraId="51E8C228" w14:textId="77777777" w:rsidR="00623361" w:rsidRPr="00623361" w:rsidRDefault="00623361" w:rsidP="00623361">
      <w:pPr>
        <w:rPr>
          <w:sz w:val="22"/>
          <w:szCs w:val="22"/>
          <w:u w:val="single"/>
        </w:rPr>
      </w:pPr>
    </w:p>
    <w:p w14:paraId="696D6ADF" w14:textId="77777777" w:rsidR="00623361" w:rsidRPr="00623361" w:rsidRDefault="00623361" w:rsidP="00623361">
      <w:pPr>
        <w:rPr>
          <w:b/>
          <w:sz w:val="22"/>
          <w:szCs w:val="22"/>
        </w:rPr>
      </w:pPr>
      <w:r w:rsidRPr="00623361">
        <w:rPr>
          <w:b/>
          <w:sz w:val="22"/>
          <w:szCs w:val="22"/>
        </w:rPr>
        <w:t>Nem statisztikai célból gyűjtött adatok másodelemzése:</w:t>
      </w:r>
    </w:p>
    <w:p w14:paraId="25A9CDE5" w14:textId="77777777" w:rsidR="00623361" w:rsidRPr="00623361" w:rsidRDefault="00623361" w:rsidP="00623361">
      <w:pPr>
        <w:rPr>
          <w:sz w:val="22"/>
          <w:szCs w:val="22"/>
          <w:u w:val="single"/>
        </w:rPr>
      </w:pPr>
    </w:p>
    <w:p w14:paraId="7E4C9EB5" w14:textId="77777777" w:rsidR="00623361" w:rsidRPr="00623361" w:rsidRDefault="00623361" w:rsidP="00623361">
      <w:pPr>
        <w:numPr>
          <w:ilvl w:val="0"/>
          <w:numId w:val="3"/>
        </w:numPr>
        <w:rPr>
          <w:sz w:val="22"/>
          <w:szCs w:val="22"/>
        </w:rPr>
      </w:pPr>
      <w:bookmarkStart w:id="3" w:name="_Hlk165278641"/>
      <w:r w:rsidRPr="00623361">
        <w:rPr>
          <w:sz w:val="22"/>
          <w:szCs w:val="22"/>
        </w:rPr>
        <w:t xml:space="preserve"> (KÖNYV) Szabó-Morvai Ágnes – Lengyel Balázs (szerk.): Munkaerőpiaci tükör, 2021: adminisztratív adatok a gyakorlatban. 2022. (</w:t>
      </w:r>
      <w:hyperlink r:id="rId36" w:history="1">
        <w:r w:rsidRPr="00623361">
          <w:rPr>
            <w:rStyle w:val="Hiperhivatkozs"/>
            <w:sz w:val="22"/>
            <w:szCs w:val="22"/>
          </w:rPr>
          <w:t>link</w:t>
        </w:r>
      </w:hyperlink>
      <w:r w:rsidRPr="00623361">
        <w:rPr>
          <w:sz w:val="22"/>
          <w:szCs w:val="22"/>
        </w:rPr>
        <w:t>)</w:t>
      </w:r>
    </w:p>
    <w:p w14:paraId="5C7181C2" w14:textId="77777777" w:rsidR="00623361" w:rsidRPr="00623361" w:rsidRDefault="00623361" w:rsidP="00623361">
      <w:pPr>
        <w:rPr>
          <w:sz w:val="22"/>
          <w:szCs w:val="22"/>
        </w:rPr>
      </w:pPr>
      <w:proofErr w:type="spellStart"/>
      <w:r w:rsidRPr="00623361">
        <w:rPr>
          <w:sz w:val="22"/>
          <w:szCs w:val="22"/>
        </w:rPr>
        <w:lastRenderedPageBreak/>
        <w:t>Köllő</w:t>
      </w:r>
      <w:proofErr w:type="spellEnd"/>
      <w:r w:rsidRPr="00623361">
        <w:rPr>
          <w:sz w:val="22"/>
          <w:szCs w:val="22"/>
        </w:rPr>
        <w:t xml:space="preserve"> János: Adminisztratív adatok a közgazdasági kutatásban. Munkaerőpiaci Tükör 2021 (szerk.: Szabó-Morvai Ágnes, Lengyel Balázs), Közgazdaság- és Regionális Tudományi Kutatóközpont, ELKH. </w:t>
      </w:r>
    </w:p>
    <w:bookmarkEnd w:id="3"/>
    <w:p w14:paraId="098BE0FF" w14:textId="77777777" w:rsidR="00623361" w:rsidRPr="00623361" w:rsidRDefault="00623361" w:rsidP="00623361">
      <w:pPr>
        <w:numPr>
          <w:ilvl w:val="0"/>
          <w:numId w:val="3"/>
        </w:numPr>
        <w:rPr>
          <w:sz w:val="22"/>
          <w:szCs w:val="22"/>
        </w:rPr>
      </w:pPr>
      <w:proofErr w:type="spellStart"/>
      <w:r w:rsidRPr="00623361">
        <w:rPr>
          <w:sz w:val="22"/>
          <w:szCs w:val="22"/>
        </w:rPr>
        <w:t>Massimiliano</w:t>
      </w:r>
      <w:proofErr w:type="spellEnd"/>
      <w:r w:rsidRPr="00623361">
        <w:rPr>
          <w:sz w:val="22"/>
          <w:szCs w:val="22"/>
        </w:rPr>
        <w:t xml:space="preserve"> Luca, </w:t>
      </w:r>
      <w:proofErr w:type="spellStart"/>
      <w:r w:rsidRPr="00623361">
        <w:rPr>
          <w:sz w:val="22"/>
          <w:szCs w:val="22"/>
        </w:rPr>
        <w:t>Gian</w:t>
      </w:r>
      <w:proofErr w:type="spellEnd"/>
      <w:r w:rsidRPr="00623361">
        <w:rPr>
          <w:sz w:val="22"/>
          <w:szCs w:val="22"/>
        </w:rPr>
        <w:t xml:space="preserve"> Maria </w:t>
      </w:r>
      <w:proofErr w:type="spellStart"/>
      <w:r w:rsidRPr="00623361">
        <w:rPr>
          <w:sz w:val="22"/>
          <w:szCs w:val="22"/>
        </w:rPr>
        <w:t>Campedelli</w:t>
      </w:r>
      <w:proofErr w:type="spellEnd"/>
      <w:r w:rsidRPr="00623361">
        <w:rPr>
          <w:sz w:val="22"/>
          <w:szCs w:val="22"/>
        </w:rPr>
        <w:t xml:space="preserve">, Simone </w:t>
      </w:r>
      <w:proofErr w:type="spellStart"/>
      <w:r w:rsidRPr="00623361">
        <w:rPr>
          <w:sz w:val="22"/>
          <w:szCs w:val="22"/>
        </w:rPr>
        <w:t>Centellegher</w:t>
      </w:r>
      <w:proofErr w:type="spellEnd"/>
      <w:r w:rsidRPr="00623361">
        <w:rPr>
          <w:sz w:val="22"/>
          <w:szCs w:val="22"/>
        </w:rPr>
        <w:t xml:space="preserve">, Michele </w:t>
      </w:r>
      <w:proofErr w:type="spellStart"/>
      <w:r w:rsidRPr="00623361">
        <w:rPr>
          <w:sz w:val="22"/>
          <w:szCs w:val="22"/>
        </w:rPr>
        <w:t>Tizzoni</w:t>
      </w:r>
      <w:proofErr w:type="spellEnd"/>
      <w:r w:rsidRPr="00623361">
        <w:rPr>
          <w:sz w:val="22"/>
          <w:szCs w:val="22"/>
        </w:rPr>
        <w:t xml:space="preserve">, Bruno </w:t>
      </w:r>
      <w:proofErr w:type="spellStart"/>
      <w:r w:rsidRPr="00623361">
        <w:rPr>
          <w:sz w:val="22"/>
          <w:szCs w:val="22"/>
        </w:rPr>
        <w:t>Lepri</w:t>
      </w:r>
      <w:proofErr w:type="spellEnd"/>
      <w:r w:rsidRPr="00623361">
        <w:rPr>
          <w:sz w:val="22"/>
          <w:szCs w:val="22"/>
        </w:rPr>
        <w:t xml:space="preserve">: </w:t>
      </w:r>
      <w:proofErr w:type="spellStart"/>
      <w:r w:rsidRPr="00623361">
        <w:rPr>
          <w:sz w:val="22"/>
          <w:szCs w:val="22"/>
        </w:rPr>
        <w:t>Crime</w:t>
      </w:r>
      <w:proofErr w:type="spellEnd"/>
      <w:r w:rsidRPr="00623361">
        <w:rPr>
          <w:sz w:val="22"/>
          <w:szCs w:val="22"/>
        </w:rPr>
        <w:t xml:space="preserve">, </w:t>
      </w:r>
      <w:proofErr w:type="spellStart"/>
      <w:r w:rsidRPr="00623361">
        <w:rPr>
          <w:sz w:val="22"/>
          <w:szCs w:val="22"/>
        </w:rPr>
        <w:t>inequality</w:t>
      </w:r>
      <w:proofErr w:type="spellEnd"/>
      <w:r w:rsidRPr="00623361">
        <w:rPr>
          <w:sz w:val="22"/>
          <w:szCs w:val="22"/>
        </w:rPr>
        <w:t xml:space="preserve"> and </w:t>
      </w:r>
      <w:proofErr w:type="spellStart"/>
      <w:r w:rsidRPr="00623361">
        <w:rPr>
          <w:sz w:val="22"/>
          <w:szCs w:val="22"/>
        </w:rPr>
        <w:t>public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health</w:t>
      </w:r>
      <w:proofErr w:type="spellEnd"/>
      <w:r w:rsidRPr="00623361">
        <w:rPr>
          <w:sz w:val="22"/>
          <w:szCs w:val="22"/>
        </w:rPr>
        <w:t xml:space="preserve">: a </w:t>
      </w:r>
      <w:proofErr w:type="spellStart"/>
      <w:r w:rsidRPr="00623361">
        <w:rPr>
          <w:sz w:val="22"/>
          <w:szCs w:val="22"/>
        </w:rPr>
        <w:t>survey</w:t>
      </w:r>
      <w:proofErr w:type="spellEnd"/>
      <w:r w:rsidRPr="00623361">
        <w:rPr>
          <w:sz w:val="22"/>
          <w:szCs w:val="22"/>
        </w:rPr>
        <w:t xml:space="preserve"> of </w:t>
      </w:r>
      <w:proofErr w:type="spellStart"/>
      <w:r w:rsidRPr="00623361">
        <w:rPr>
          <w:sz w:val="22"/>
          <w:szCs w:val="22"/>
        </w:rPr>
        <w:t>emerging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trends</w:t>
      </w:r>
      <w:proofErr w:type="spellEnd"/>
      <w:r w:rsidRPr="00623361">
        <w:rPr>
          <w:sz w:val="22"/>
          <w:szCs w:val="22"/>
        </w:rPr>
        <w:t xml:space="preserve"> in </w:t>
      </w:r>
      <w:proofErr w:type="spellStart"/>
      <w:r w:rsidRPr="00623361">
        <w:rPr>
          <w:sz w:val="22"/>
          <w:szCs w:val="22"/>
        </w:rPr>
        <w:t>urban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data</w:t>
      </w:r>
      <w:proofErr w:type="spellEnd"/>
      <w:r w:rsidRPr="00623361">
        <w:rPr>
          <w:sz w:val="22"/>
          <w:szCs w:val="22"/>
        </w:rPr>
        <w:t xml:space="preserve"> </w:t>
      </w:r>
      <w:proofErr w:type="spellStart"/>
      <w:r w:rsidRPr="00623361">
        <w:rPr>
          <w:sz w:val="22"/>
          <w:szCs w:val="22"/>
        </w:rPr>
        <w:t>science</w:t>
      </w:r>
      <w:proofErr w:type="spellEnd"/>
      <w:r w:rsidRPr="00623361">
        <w:rPr>
          <w:sz w:val="22"/>
          <w:szCs w:val="22"/>
        </w:rPr>
        <w:t xml:space="preserve">. </w:t>
      </w:r>
      <w:proofErr w:type="spellStart"/>
      <w:r w:rsidRPr="00623361">
        <w:rPr>
          <w:sz w:val="22"/>
          <w:szCs w:val="22"/>
        </w:rPr>
        <w:t>Frontiers</w:t>
      </w:r>
      <w:proofErr w:type="spellEnd"/>
      <w:r w:rsidRPr="00623361">
        <w:rPr>
          <w:sz w:val="22"/>
          <w:szCs w:val="22"/>
        </w:rPr>
        <w:t xml:space="preserve"> in Big Data, 2023, 6: 1124526. (</w:t>
      </w:r>
      <w:hyperlink r:id="rId37" w:history="1">
        <w:r w:rsidRPr="00623361">
          <w:rPr>
            <w:rStyle w:val="Hiperhivatkozs"/>
            <w:sz w:val="22"/>
            <w:szCs w:val="22"/>
          </w:rPr>
          <w:t>link</w:t>
        </w:r>
      </w:hyperlink>
      <w:r w:rsidRPr="00623361">
        <w:rPr>
          <w:sz w:val="22"/>
          <w:szCs w:val="22"/>
        </w:rPr>
        <w:t xml:space="preserve">) </w:t>
      </w:r>
    </w:p>
    <w:p w14:paraId="5643513B" w14:textId="77777777" w:rsidR="00623361" w:rsidRPr="00623361" w:rsidRDefault="00623361" w:rsidP="00623361">
      <w:pPr>
        <w:numPr>
          <w:ilvl w:val="0"/>
          <w:numId w:val="3"/>
        </w:numPr>
        <w:rPr>
          <w:sz w:val="22"/>
          <w:szCs w:val="22"/>
        </w:rPr>
      </w:pPr>
      <w:proofErr w:type="spellStart"/>
      <w:r w:rsidRPr="00623361">
        <w:rPr>
          <w:sz w:val="22"/>
          <w:szCs w:val="22"/>
        </w:rPr>
        <w:t>Veroszta</w:t>
      </w:r>
      <w:proofErr w:type="spellEnd"/>
      <w:r w:rsidRPr="00623361">
        <w:rPr>
          <w:sz w:val="22"/>
          <w:szCs w:val="22"/>
        </w:rPr>
        <w:t xml:space="preserve"> Zsuzsanna: Adminisztratív adatok társadalomkutatási kezelése. </w:t>
      </w:r>
      <w:proofErr w:type="spellStart"/>
      <w:r w:rsidRPr="00623361">
        <w:rPr>
          <w:sz w:val="22"/>
          <w:szCs w:val="22"/>
        </w:rPr>
        <w:t>Educatio</w:t>
      </w:r>
      <w:proofErr w:type="spellEnd"/>
      <w:r w:rsidRPr="00623361">
        <w:rPr>
          <w:sz w:val="22"/>
          <w:szCs w:val="22"/>
        </w:rPr>
        <w:t xml:space="preserve"> 2015/3. (</w:t>
      </w:r>
      <w:hyperlink r:id="rId38" w:history="1">
        <w:r w:rsidRPr="00623361">
          <w:rPr>
            <w:rStyle w:val="Hiperhivatkozs"/>
            <w:sz w:val="22"/>
            <w:szCs w:val="22"/>
          </w:rPr>
          <w:t>link</w:t>
        </w:r>
      </w:hyperlink>
      <w:r w:rsidRPr="00623361">
        <w:rPr>
          <w:sz w:val="22"/>
          <w:szCs w:val="22"/>
        </w:rPr>
        <w:t>)</w:t>
      </w:r>
    </w:p>
    <w:p w14:paraId="1A9C339E" w14:textId="77777777" w:rsidR="008B074D" w:rsidRPr="00623361" w:rsidRDefault="008B074D" w:rsidP="00B72B3C">
      <w:pPr>
        <w:rPr>
          <w:sz w:val="22"/>
          <w:szCs w:val="22"/>
        </w:rPr>
      </w:pPr>
    </w:p>
    <w:sectPr w:rsidR="008B074D" w:rsidRPr="00623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7C35"/>
    <w:multiLevelType w:val="hybridMultilevel"/>
    <w:tmpl w:val="33CC8D68"/>
    <w:lvl w:ilvl="0" w:tplc="6636A0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84C32"/>
    <w:multiLevelType w:val="hybridMultilevel"/>
    <w:tmpl w:val="68A4E2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F72E1"/>
    <w:multiLevelType w:val="hybridMultilevel"/>
    <w:tmpl w:val="6BF2B8C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34"/>
    <w:rsid w:val="00064D8C"/>
    <w:rsid w:val="00094134"/>
    <w:rsid w:val="00137182"/>
    <w:rsid w:val="00623361"/>
    <w:rsid w:val="006B7D73"/>
    <w:rsid w:val="00795D63"/>
    <w:rsid w:val="008B074D"/>
    <w:rsid w:val="009A243A"/>
    <w:rsid w:val="00B72B3C"/>
    <w:rsid w:val="00C434F7"/>
    <w:rsid w:val="00F7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452B"/>
  <w15:chartTrackingRefBased/>
  <w15:docId w15:val="{AD07DD70-1DDB-48B2-B804-D3173104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95D6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A243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A2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2478/jos-2020-0025" TargetMode="External"/><Relationship Id="rId18" Type="http://schemas.openxmlformats.org/officeDocument/2006/relationships/hyperlink" Target="https://tarki.hu/sites/default/files/2020-03/OTKA_kut_besz_megkozelithetetlen_csoportok.pdf" TargetMode="External"/><Relationship Id="rId26" Type="http://schemas.openxmlformats.org/officeDocument/2006/relationships/hyperlink" Target="https://www.ksh.hu/docs/hun/xftp/idoszaki/pdf/muhelytanulmanyok11.pdf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real.mtak.hu/120798/1/replika_117-118-08_nemeth.pdf" TargetMode="External"/><Relationship Id="rId34" Type="http://schemas.openxmlformats.org/officeDocument/2006/relationships/hyperlink" Target="https://real.mtak.hu/138012/1/2022_01_068.pdf" TargetMode="External"/><Relationship Id="rId7" Type="http://schemas.openxmlformats.org/officeDocument/2006/relationships/hyperlink" Target="http://www.kshkonyvtar.hu/article/56/281/magyar-statistikai-evkoenyv" TargetMode="External"/><Relationship Id="rId12" Type="http://schemas.openxmlformats.org/officeDocument/2006/relationships/hyperlink" Target="https://www.ksh.hu/statisztikai-szemle-archivum" TargetMode="External"/><Relationship Id="rId17" Type="http://schemas.openxmlformats.org/officeDocument/2006/relationships/hyperlink" Target="https://doi.org/10.51624/SzocSzemle.2020.3.5" TargetMode="External"/><Relationship Id="rId25" Type="http://schemas.openxmlformats.org/officeDocument/2006/relationships/hyperlink" Target="https://folyoiratok.oh.gov.hu/educatio/adatok-es-kezelesuk-a-hivatalos-statisztikaban" TargetMode="External"/><Relationship Id="rId33" Type="http://schemas.openxmlformats.org/officeDocument/2006/relationships/hyperlink" Target="https://www.annualreviews.org/docserver/fulltext/statistics/5/1/annurev-statistics-041715-033713.pdf" TargetMode="External"/><Relationship Id="rId38" Type="http://schemas.openxmlformats.org/officeDocument/2006/relationships/hyperlink" Target="https://folyoiratok.oh.gov.hu/educatio/adminisztrativ-adatok-tarsadalomkutatasi-kezelese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2478/jos-2022-0041" TargetMode="External"/><Relationship Id="rId20" Type="http://schemas.openxmlformats.org/officeDocument/2006/relationships/hyperlink" Target="https://www.ksh.hu/statszemle_archive/2015/2015_08-09/2015_08-09_745.pdf" TargetMode="External"/><Relationship Id="rId29" Type="http://schemas.openxmlformats.org/officeDocument/2006/relationships/hyperlink" Target="https://www.researchgate.net/publication/328050072_Hungary_A_Case_Study_on_Improving_Access_to_Administrative_Data_in_a_Low-Trust_Environment_How_Access_to_Microdata_is_Transforming_Policy_Desig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brary.hungaricana.hu/hu/collection/ogyk_on1990/" TargetMode="External"/><Relationship Id="rId11" Type="http://schemas.openxmlformats.org/officeDocument/2006/relationships/hyperlink" Target="https://library.hungaricana.hu/hu/collection/kozponti_statisztikai_hivatal_nepszamlalasi_digitalis_adattar/" TargetMode="External"/><Relationship Id="rId24" Type="http://schemas.openxmlformats.org/officeDocument/2006/relationships/hyperlink" Target="https://www.ksh.hu/docs/bemutatkozas/hun/ost/OST_2_MKB_ajanlas.pdf" TargetMode="External"/><Relationship Id="rId32" Type="http://schemas.openxmlformats.org/officeDocument/2006/relationships/hyperlink" Target="https://szazadvegfolyoirat.hu/wp-content/uploads/2023/09/Szazadveg_2021_03_07_A-nepszamlalasnak-ahogy-eddig-ismertuk-vege-van.-A-regiszteralapu-nepszamlalasokrol.pdf" TargetMode="External"/><Relationship Id="rId37" Type="http://schemas.openxmlformats.org/officeDocument/2006/relationships/hyperlink" Target="https://www.frontiersin.org/articles/10.3389/fdata.2023.1124526/full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library.hungaricana.hu/hu/collection/orszaggyulesi_dokumentumok/" TargetMode="External"/><Relationship Id="rId15" Type="http://schemas.openxmlformats.org/officeDocument/2006/relationships/hyperlink" Target="https://doi.org/10.1086/317990" TargetMode="External"/><Relationship Id="rId23" Type="http://schemas.openxmlformats.org/officeDocument/2006/relationships/hyperlink" Target="https://lsvdv-my.sharepoint.com/:w:/g/personal/ingabal_stat_gov_lt/EUIpCm3a58NFt7Y7T0iqkWEBFCKFvQKmchVA82_IWaaetg?e=FHMb28" TargetMode="External"/><Relationship Id="rId28" Type="http://schemas.openxmlformats.org/officeDocument/2006/relationships/hyperlink" Target="https://www.ksh.hu/docs/adatgyujtesek/ekop_arop/ekop_1a2/adm_adatforr_jogsz_korny141006.pdf" TargetMode="External"/><Relationship Id="rId36" Type="http://schemas.openxmlformats.org/officeDocument/2006/relationships/hyperlink" Target="https://kti.krtk.hu/wp-content/uploads/2022/12/mpt-2021.pdf" TargetMode="External"/><Relationship Id="rId10" Type="http://schemas.openxmlformats.org/officeDocument/2006/relationships/hyperlink" Target="http://www.kshkonyvtar.hu/article/56/280/magyar-statisztikai-koezlemenyek" TargetMode="External"/><Relationship Id="rId19" Type="http://schemas.openxmlformats.org/officeDocument/2006/relationships/hyperlink" Target="https://www.ksh.hu/statszemle_archive/2010/2010_K14/2010_K14_125.pdf" TargetMode="External"/><Relationship Id="rId31" Type="http://schemas.openxmlformats.org/officeDocument/2006/relationships/hyperlink" Target="https://demografia.hu/kiadvanyokonline/index.php/demografia/article/view/2818/27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shkonyvtar.hu/article/56/258/magyar-statisztikai-koezlemenyek" TargetMode="External"/><Relationship Id="rId14" Type="http://schemas.openxmlformats.org/officeDocument/2006/relationships/hyperlink" Target="https://doi.org/10.1086/269338" TargetMode="External"/><Relationship Id="rId22" Type="http://schemas.openxmlformats.org/officeDocument/2006/relationships/hyperlink" Target="https://ec.europa.eu/eurostat/en/web/products-statistical-reports/-/ks-ft-22-004" TargetMode="External"/><Relationship Id="rId27" Type="http://schemas.openxmlformats.org/officeDocument/2006/relationships/hyperlink" Target="https://real.mtak.hu/54831/1/2017_05_461.pdf" TargetMode="External"/><Relationship Id="rId30" Type="http://schemas.openxmlformats.org/officeDocument/2006/relationships/hyperlink" Target="https://theoryandpractice.citizenscienceassociation.org/articles/584/files/649abc4692061.pdf" TargetMode="External"/><Relationship Id="rId35" Type="http://schemas.openxmlformats.org/officeDocument/2006/relationships/hyperlink" Target="https://www.science.org/doi/full/10.1126/sciadv.abi8021" TargetMode="External"/><Relationship Id="rId8" Type="http://schemas.openxmlformats.org/officeDocument/2006/relationships/hyperlink" Target="http://www.kshkonyvtar.hu/article/56/279/hivatalos-statisztikai-koezlemenyek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2125</Words>
  <Characters>14665</Characters>
  <Application>Microsoft Office Word</Application>
  <DocSecurity>0</DocSecurity>
  <Lines>122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KSH</Company>
  <LinksUpToDate>false</LinksUpToDate>
  <CharactersWithSpaces>16757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Kabai (HCSO)</dc:creator>
  <cp:keywords/>
  <dc:description/>
  <cp:lastModifiedBy>Csaba Kabai (HCSO)</cp:lastModifiedBy>
  <cp:revision>3</cp:revision>
  <dcterms:created xsi:type="dcterms:W3CDTF">2024-05-29T13:39:00Z</dcterms:created>
  <dcterms:modified xsi:type="dcterms:W3CDTF">2024-05-29T13:57:00Z</dcterms:modified>
</cp:coreProperties>
</file>